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DF5D4" w14:textId="77777777" w:rsidR="003F66F2" w:rsidRPr="007C295D" w:rsidRDefault="003F66F2" w:rsidP="00FA1A3F">
      <w:pPr>
        <w:widowControl/>
        <w:rPr>
          <w:rFonts w:ascii="Aller Light" w:hAnsi="Aller Light" w:cstheme="minorHAnsi"/>
          <w:i/>
        </w:rPr>
      </w:pPr>
    </w:p>
    <w:p w14:paraId="2EF94D55" w14:textId="77777777" w:rsidR="00DD19F8" w:rsidRPr="003B0DF0" w:rsidRDefault="00DD19F8" w:rsidP="006462D6">
      <w:pPr>
        <w:pStyle w:val="NoSpacing"/>
        <w:spacing w:before="1540" w:after="240"/>
        <w:rPr>
          <w:color w:val="365F91" w:themeColor="accent1" w:themeShade="BF"/>
        </w:rPr>
      </w:pPr>
      <w:bookmarkStart w:id="0" w:name="_Hlk21083069"/>
      <w:bookmarkStart w:id="1" w:name="_GoBack"/>
      <w:bookmarkEnd w:id="1"/>
    </w:p>
    <w:sdt>
      <w:sdtPr>
        <w:rPr>
          <w:rFonts w:ascii="Cambria" w:eastAsia="Times New Roman" w:hAnsi="Cambria"/>
          <w:b/>
          <w:bCs/>
          <w:caps/>
          <w:color w:val="365F91" w:themeColor="accent1" w:themeShade="BF"/>
          <w:sz w:val="72"/>
          <w:szCs w:val="72"/>
        </w:rPr>
        <w:alias w:val="Title"/>
        <w:tag w:val=""/>
        <w:id w:val="-270320776"/>
        <w:placeholder>
          <w:docPart w:val="924B26FC94CE4723BCF46C8B1925C14A"/>
        </w:placeholder>
        <w:dataBinding w:prefixMappings="xmlns:ns0='http://purl.org/dc/elements/1.1/' xmlns:ns1='http://schemas.openxmlformats.org/package/2006/metadata/core-properties' " w:xpath="/ns1:coreProperties[1]/ns0:title[1]" w:storeItemID="{6C3C8BC8-F283-45AE-878A-BAB7291924A1}"/>
        <w:text/>
      </w:sdtPr>
      <w:sdtEndPr/>
      <w:sdtContent>
        <w:p w14:paraId="2D187F29" w14:textId="40CBD3F0" w:rsidR="00DD19F8" w:rsidRPr="003B0DF0" w:rsidRDefault="006462D6" w:rsidP="00DD19F8">
          <w:pPr>
            <w:pStyle w:val="NoSpacing"/>
            <w:pBdr>
              <w:top w:val="single" w:sz="6" w:space="6" w:color="4F81BD" w:themeColor="accent1"/>
              <w:bottom w:val="single" w:sz="6" w:space="6" w:color="4F81BD" w:themeColor="accent1"/>
            </w:pBdr>
            <w:spacing w:after="240"/>
            <w:jc w:val="center"/>
            <w:rPr>
              <w:color w:val="365F91" w:themeColor="accent1" w:themeShade="BF"/>
            </w:rPr>
          </w:pPr>
          <w:r>
            <w:rPr>
              <w:rFonts w:ascii="Cambria" w:eastAsia="Times New Roman" w:hAnsi="Cambria"/>
              <w:b/>
              <w:bCs/>
              <w:caps/>
              <w:color w:val="365F91" w:themeColor="accent1" w:themeShade="BF"/>
              <w:sz w:val="72"/>
              <w:szCs w:val="72"/>
            </w:rPr>
            <w:t>FQM LIMITED</w:t>
          </w:r>
        </w:p>
      </w:sdtContent>
    </w:sdt>
    <w:p w14:paraId="1FD31419" w14:textId="1249BFFD" w:rsidR="00DD19F8" w:rsidRPr="003B0DF0" w:rsidRDefault="00DD19F8" w:rsidP="00DD19F8">
      <w:pPr>
        <w:pStyle w:val="NoSpacing"/>
        <w:spacing w:before="480"/>
        <w:jc w:val="center"/>
        <w:rPr>
          <w:rFonts w:cs="Arial"/>
          <w:b/>
          <w:bCs/>
          <w:color w:val="365F91" w:themeColor="accent1" w:themeShade="BF"/>
          <w:sz w:val="72"/>
          <w:szCs w:val="72"/>
          <w:u w:val="single"/>
        </w:rPr>
      </w:pPr>
      <w:r>
        <w:rPr>
          <w:rFonts w:cs="Arial"/>
          <w:b/>
          <w:bCs/>
          <w:color w:val="365F91" w:themeColor="accent1" w:themeShade="BF"/>
          <w:sz w:val="72"/>
          <w:szCs w:val="72"/>
          <w:u w:val="single"/>
        </w:rPr>
        <w:t>XXX</w:t>
      </w:r>
      <w:r w:rsidRPr="003B0DF0">
        <w:rPr>
          <w:rFonts w:cs="Arial"/>
          <w:b/>
          <w:bCs/>
          <w:color w:val="365F91" w:themeColor="accent1" w:themeShade="BF"/>
          <w:sz w:val="72"/>
          <w:szCs w:val="72"/>
          <w:u w:val="single"/>
        </w:rPr>
        <w:t>-OP-0</w:t>
      </w:r>
      <w:r>
        <w:rPr>
          <w:rFonts w:cs="Arial"/>
          <w:b/>
          <w:bCs/>
          <w:color w:val="365F91" w:themeColor="accent1" w:themeShade="BF"/>
          <w:sz w:val="72"/>
          <w:szCs w:val="72"/>
          <w:u w:val="single"/>
        </w:rPr>
        <w:t>38</w:t>
      </w:r>
    </w:p>
    <w:p w14:paraId="7FB6D281" w14:textId="77777777" w:rsidR="00DD19F8" w:rsidRDefault="00DD19F8" w:rsidP="00DD19F8">
      <w:pPr>
        <w:pStyle w:val="NoSpacing"/>
        <w:spacing w:before="480"/>
        <w:rPr>
          <w:b/>
          <w:bCs/>
          <w:color w:val="365F91" w:themeColor="accent1" w:themeShade="BF"/>
          <w:sz w:val="24"/>
          <w:szCs w:val="24"/>
        </w:rPr>
      </w:pPr>
      <w:r w:rsidRPr="003B0DF0">
        <w:rPr>
          <w:b/>
          <w:bCs/>
          <w:color w:val="365F91" w:themeColor="accent1" w:themeShade="BF"/>
          <w:sz w:val="24"/>
          <w:szCs w:val="24"/>
        </w:rPr>
        <w:t xml:space="preserve">                               </w:t>
      </w:r>
    </w:p>
    <w:p w14:paraId="23B68D62" w14:textId="77777777" w:rsidR="00DD19F8" w:rsidRPr="003B0DF0" w:rsidRDefault="00DD19F8" w:rsidP="00DD19F8">
      <w:pPr>
        <w:pStyle w:val="NoSpacing"/>
        <w:spacing w:before="480"/>
        <w:rPr>
          <w:rFonts w:cs="Arial"/>
          <w:b/>
          <w:bCs/>
          <w:color w:val="365F91" w:themeColor="accent1" w:themeShade="BF"/>
          <w:sz w:val="28"/>
          <w:szCs w:val="28"/>
        </w:rPr>
      </w:pPr>
    </w:p>
    <w:bookmarkEnd w:id="0"/>
    <w:p w14:paraId="5C9DF5D8" w14:textId="7421BD10" w:rsidR="00145416" w:rsidRDefault="00DD19F8" w:rsidP="00DD19F8">
      <w:pPr>
        <w:widowControl/>
        <w:jc w:val="center"/>
        <w:rPr>
          <w:rFonts w:ascii="Aller Light" w:hAnsi="Aller Light" w:cstheme="minorHAnsi"/>
          <w:b/>
          <w:sz w:val="72"/>
        </w:rPr>
      </w:pPr>
      <w:r>
        <w:rPr>
          <w:rFonts w:cs="Arial"/>
          <w:b/>
          <w:bCs/>
          <w:color w:val="365F91" w:themeColor="accent1" w:themeShade="BF"/>
          <w:sz w:val="52"/>
          <w:szCs w:val="52"/>
          <w:u w:val="single"/>
        </w:rPr>
        <w:t>Facilities/Assets Management Procedure</w:t>
      </w:r>
    </w:p>
    <w:p w14:paraId="5652E8D5" w14:textId="77777777" w:rsidR="00DD19F8" w:rsidRDefault="00DD19F8">
      <w:pPr>
        <w:widowControl/>
        <w:rPr>
          <w:rFonts w:ascii="Aller Light" w:hAnsi="Aller Light" w:cstheme="minorHAnsi"/>
          <w:b/>
          <w:sz w:val="44"/>
        </w:rPr>
      </w:pPr>
      <w:r>
        <w:rPr>
          <w:rFonts w:ascii="Aller Light" w:hAnsi="Aller Light" w:cstheme="minorHAnsi"/>
          <w:b/>
          <w:sz w:val="44"/>
        </w:rPr>
        <w:br w:type="page"/>
      </w:r>
    </w:p>
    <w:p w14:paraId="5C9DF5DB" w14:textId="45BB0653" w:rsidR="003F66F2" w:rsidRPr="00DD19F8" w:rsidRDefault="003F66F2" w:rsidP="004B1FF0">
      <w:pPr>
        <w:widowControl/>
        <w:tabs>
          <w:tab w:val="left" w:pos="3570"/>
        </w:tabs>
        <w:rPr>
          <w:rFonts w:ascii="Arial" w:hAnsi="Arial" w:cs="Arial"/>
          <w:i/>
          <w:sz w:val="20"/>
          <w:szCs w:val="20"/>
        </w:rPr>
      </w:pPr>
    </w:p>
    <w:tbl>
      <w:tblPr>
        <w:tblpPr w:leftFromText="180" w:rightFromText="180" w:vertAnchor="text" w:horzAnchor="margin" w:tblpX="-410" w:tblpY="233"/>
        <w:tblW w:w="10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8"/>
        <w:gridCol w:w="3360"/>
        <w:gridCol w:w="1890"/>
        <w:gridCol w:w="1971"/>
        <w:gridCol w:w="1629"/>
      </w:tblGrid>
      <w:tr w:rsidR="007C295D" w:rsidRPr="00DD19F8" w14:paraId="5C9DF5DD" w14:textId="77777777" w:rsidTr="00EB7A63">
        <w:trPr>
          <w:trHeight w:hRule="exact" w:val="286"/>
        </w:trPr>
        <w:tc>
          <w:tcPr>
            <w:tcW w:w="10268" w:type="dxa"/>
            <w:gridSpan w:val="5"/>
            <w:shd w:val="clear" w:color="auto" w:fill="00AEEF"/>
          </w:tcPr>
          <w:p w14:paraId="5C9DF5DC" w14:textId="77777777" w:rsidR="003F66F2" w:rsidRPr="00DD19F8" w:rsidRDefault="003F66F2" w:rsidP="00EF3E7E">
            <w:pPr>
              <w:spacing w:after="0" w:line="360" w:lineRule="auto"/>
              <w:jc w:val="center"/>
              <w:rPr>
                <w:rFonts w:ascii="Arial" w:hAnsi="Arial" w:cs="Arial"/>
                <w:b/>
                <w:sz w:val="20"/>
                <w:szCs w:val="20"/>
              </w:rPr>
            </w:pPr>
            <w:r w:rsidRPr="00DD19F8">
              <w:rPr>
                <w:rFonts w:ascii="Arial" w:hAnsi="Arial" w:cs="Arial"/>
                <w:b/>
                <w:sz w:val="20"/>
                <w:szCs w:val="20"/>
              </w:rPr>
              <w:t>Revision History</w:t>
            </w:r>
          </w:p>
        </w:tc>
      </w:tr>
      <w:tr w:rsidR="007C295D" w:rsidRPr="00DD19F8" w14:paraId="5C9DF5E3" w14:textId="77777777" w:rsidTr="00EB7A63">
        <w:trPr>
          <w:trHeight w:hRule="exact" w:val="286"/>
        </w:trPr>
        <w:tc>
          <w:tcPr>
            <w:tcW w:w="1418" w:type="dxa"/>
            <w:shd w:val="clear" w:color="auto" w:fill="00AEEF"/>
          </w:tcPr>
          <w:p w14:paraId="5C9DF5DE" w14:textId="77777777" w:rsidR="003F66F2" w:rsidRPr="00DD19F8" w:rsidRDefault="003F66F2" w:rsidP="00204B66">
            <w:pPr>
              <w:spacing w:after="0" w:line="360" w:lineRule="auto"/>
              <w:ind w:left="82"/>
              <w:rPr>
                <w:rFonts w:ascii="Arial" w:hAnsi="Arial" w:cs="Arial"/>
                <w:b/>
                <w:sz w:val="20"/>
                <w:szCs w:val="20"/>
              </w:rPr>
            </w:pPr>
            <w:r w:rsidRPr="00DD19F8">
              <w:rPr>
                <w:rFonts w:ascii="Arial" w:hAnsi="Arial" w:cs="Arial"/>
                <w:b/>
                <w:sz w:val="20"/>
                <w:szCs w:val="20"/>
              </w:rPr>
              <w:t>Rev No.</w:t>
            </w:r>
          </w:p>
        </w:tc>
        <w:tc>
          <w:tcPr>
            <w:tcW w:w="3360" w:type="dxa"/>
            <w:shd w:val="clear" w:color="auto" w:fill="00AEEF"/>
          </w:tcPr>
          <w:p w14:paraId="5C9DF5DF" w14:textId="77777777" w:rsidR="003F66F2" w:rsidRPr="00DD19F8" w:rsidRDefault="003F66F2" w:rsidP="00204B66">
            <w:pPr>
              <w:spacing w:after="0" w:line="360" w:lineRule="auto"/>
              <w:ind w:left="104"/>
              <w:rPr>
                <w:rFonts w:ascii="Arial" w:hAnsi="Arial" w:cs="Arial"/>
                <w:b/>
                <w:sz w:val="20"/>
                <w:szCs w:val="20"/>
              </w:rPr>
            </w:pPr>
            <w:r w:rsidRPr="00DD19F8">
              <w:rPr>
                <w:rFonts w:ascii="Arial" w:hAnsi="Arial" w:cs="Arial"/>
                <w:b/>
                <w:sz w:val="20"/>
                <w:szCs w:val="20"/>
              </w:rPr>
              <w:t>Description of Change</w:t>
            </w:r>
          </w:p>
        </w:tc>
        <w:tc>
          <w:tcPr>
            <w:tcW w:w="1890" w:type="dxa"/>
            <w:shd w:val="clear" w:color="auto" w:fill="00AEEF"/>
          </w:tcPr>
          <w:p w14:paraId="5C9DF5E0" w14:textId="77777777" w:rsidR="003F66F2" w:rsidRPr="00DD19F8" w:rsidRDefault="0010088C" w:rsidP="00204B66">
            <w:pPr>
              <w:spacing w:after="0" w:line="360" w:lineRule="auto"/>
              <w:ind w:left="74"/>
              <w:rPr>
                <w:rFonts w:ascii="Arial" w:hAnsi="Arial" w:cs="Arial"/>
                <w:b/>
                <w:sz w:val="20"/>
                <w:szCs w:val="20"/>
              </w:rPr>
            </w:pPr>
            <w:r w:rsidRPr="00DD19F8">
              <w:rPr>
                <w:rFonts w:ascii="Arial" w:hAnsi="Arial" w:cs="Arial"/>
                <w:b/>
                <w:sz w:val="20"/>
                <w:szCs w:val="20"/>
              </w:rPr>
              <w:t>Reviewed by</w:t>
            </w:r>
          </w:p>
        </w:tc>
        <w:tc>
          <w:tcPr>
            <w:tcW w:w="1971" w:type="dxa"/>
            <w:shd w:val="clear" w:color="auto" w:fill="00AEEF"/>
          </w:tcPr>
          <w:p w14:paraId="5C9DF5E1" w14:textId="77777777" w:rsidR="003F66F2" w:rsidRPr="00DD19F8" w:rsidRDefault="003F66F2" w:rsidP="00204B66">
            <w:pPr>
              <w:spacing w:after="0" w:line="360" w:lineRule="auto"/>
              <w:ind w:left="74"/>
              <w:rPr>
                <w:rFonts w:ascii="Arial" w:hAnsi="Arial" w:cs="Arial"/>
                <w:b/>
                <w:sz w:val="20"/>
                <w:szCs w:val="20"/>
              </w:rPr>
            </w:pPr>
            <w:r w:rsidRPr="00DD19F8">
              <w:rPr>
                <w:rFonts w:ascii="Arial" w:hAnsi="Arial" w:cs="Arial"/>
                <w:b/>
                <w:sz w:val="20"/>
                <w:szCs w:val="20"/>
              </w:rPr>
              <w:t>Approved By</w:t>
            </w:r>
          </w:p>
        </w:tc>
        <w:tc>
          <w:tcPr>
            <w:tcW w:w="1629" w:type="dxa"/>
            <w:shd w:val="clear" w:color="auto" w:fill="00AEEF"/>
          </w:tcPr>
          <w:p w14:paraId="5C9DF5E2" w14:textId="77777777" w:rsidR="003F66F2" w:rsidRPr="00DD19F8" w:rsidRDefault="003F66F2" w:rsidP="00204B66">
            <w:pPr>
              <w:spacing w:after="0" w:line="360" w:lineRule="auto"/>
              <w:ind w:left="74"/>
              <w:rPr>
                <w:rFonts w:ascii="Arial" w:hAnsi="Arial" w:cs="Arial"/>
                <w:b/>
                <w:sz w:val="20"/>
                <w:szCs w:val="20"/>
              </w:rPr>
            </w:pPr>
            <w:r w:rsidRPr="00DD19F8">
              <w:rPr>
                <w:rFonts w:ascii="Arial" w:hAnsi="Arial" w:cs="Arial"/>
                <w:b/>
                <w:sz w:val="20"/>
                <w:szCs w:val="20"/>
              </w:rPr>
              <w:t>Date</w:t>
            </w:r>
          </w:p>
        </w:tc>
      </w:tr>
      <w:tr w:rsidR="007C295D" w:rsidRPr="00DD19F8" w14:paraId="5C9DF5F5" w14:textId="77777777" w:rsidTr="00EB7A63">
        <w:trPr>
          <w:trHeight w:hRule="exact" w:val="286"/>
        </w:trPr>
        <w:tc>
          <w:tcPr>
            <w:tcW w:w="1418" w:type="dxa"/>
          </w:tcPr>
          <w:p w14:paraId="5C9DF5F0" w14:textId="77777777" w:rsidR="003F66F2" w:rsidRPr="00DD19F8" w:rsidRDefault="003F66F2" w:rsidP="00204B66">
            <w:pPr>
              <w:tabs>
                <w:tab w:val="left" w:pos="2000"/>
              </w:tabs>
              <w:spacing w:after="0" w:line="360" w:lineRule="auto"/>
              <w:ind w:left="82" w:right="-20"/>
              <w:rPr>
                <w:rFonts w:ascii="Arial" w:eastAsia="Arial" w:hAnsi="Arial" w:cs="Arial"/>
                <w:sz w:val="20"/>
                <w:szCs w:val="20"/>
              </w:rPr>
            </w:pPr>
          </w:p>
        </w:tc>
        <w:tc>
          <w:tcPr>
            <w:tcW w:w="3360" w:type="dxa"/>
          </w:tcPr>
          <w:p w14:paraId="5C9DF5F1" w14:textId="77777777" w:rsidR="003F66F2" w:rsidRPr="00DD19F8" w:rsidRDefault="003F66F2" w:rsidP="00204B66">
            <w:pPr>
              <w:tabs>
                <w:tab w:val="left" w:pos="2000"/>
              </w:tabs>
              <w:spacing w:after="0" w:line="360" w:lineRule="auto"/>
              <w:ind w:left="104" w:right="-20"/>
              <w:rPr>
                <w:rFonts w:ascii="Arial" w:eastAsia="Arial" w:hAnsi="Arial" w:cs="Arial"/>
                <w:sz w:val="20"/>
                <w:szCs w:val="20"/>
              </w:rPr>
            </w:pPr>
          </w:p>
        </w:tc>
        <w:tc>
          <w:tcPr>
            <w:tcW w:w="1890" w:type="dxa"/>
          </w:tcPr>
          <w:p w14:paraId="5C9DF5F2" w14:textId="77777777" w:rsidR="003F66F2" w:rsidRPr="00DD19F8" w:rsidRDefault="003F66F2" w:rsidP="00204B66">
            <w:pPr>
              <w:tabs>
                <w:tab w:val="left" w:pos="2000"/>
              </w:tabs>
              <w:spacing w:after="0" w:line="360" w:lineRule="auto"/>
              <w:ind w:left="74" w:right="-20"/>
              <w:rPr>
                <w:rFonts w:ascii="Arial" w:eastAsia="Arial" w:hAnsi="Arial" w:cs="Arial"/>
                <w:sz w:val="20"/>
                <w:szCs w:val="20"/>
              </w:rPr>
            </w:pPr>
          </w:p>
        </w:tc>
        <w:tc>
          <w:tcPr>
            <w:tcW w:w="1971" w:type="dxa"/>
          </w:tcPr>
          <w:p w14:paraId="5C9DF5F3" w14:textId="77777777" w:rsidR="003F66F2" w:rsidRPr="00DD19F8" w:rsidRDefault="003F66F2" w:rsidP="00204B66">
            <w:pPr>
              <w:tabs>
                <w:tab w:val="left" w:pos="2000"/>
              </w:tabs>
              <w:spacing w:after="0" w:line="360" w:lineRule="auto"/>
              <w:ind w:left="74" w:right="-20"/>
              <w:rPr>
                <w:rFonts w:ascii="Arial" w:eastAsia="Arial" w:hAnsi="Arial" w:cs="Arial"/>
                <w:sz w:val="20"/>
                <w:szCs w:val="20"/>
              </w:rPr>
            </w:pPr>
          </w:p>
        </w:tc>
        <w:tc>
          <w:tcPr>
            <w:tcW w:w="1629" w:type="dxa"/>
          </w:tcPr>
          <w:p w14:paraId="5C9DF5F4" w14:textId="77777777" w:rsidR="003F66F2" w:rsidRPr="00DD19F8" w:rsidRDefault="003F66F2" w:rsidP="00204B66">
            <w:pPr>
              <w:tabs>
                <w:tab w:val="left" w:pos="2000"/>
              </w:tabs>
              <w:spacing w:after="0" w:line="360" w:lineRule="auto"/>
              <w:ind w:left="74" w:right="-20"/>
              <w:rPr>
                <w:rFonts w:ascii="Arial" w:eastAsia="Arial" w:hAnsi="Arial" w:cs="Arial"/>
                <w:sz w:val="20"/>
                <w:szCs w:val="20"/>
              </w:rPr>
            </w:pPr>
          </w:p>
        </w:tc>
      </w:tr>
      <w:tr w:rsidR="007C295D" w:rsidRPr="00DD19F8" w14:paraId="5C9DF5FB" w14:textId="77777777" w:rsidTr="00EB7A63">
        <w:trPr>
          <w:trHeight w:hRule="exact" w:val="286"/>
        </w:trPr>
        <w:tc>
          <w:tcPr>
            <w:tcW w:w="1418" w:type="dxa"/>
          </w:tcPr>
          <w:p w14:paraId="5C9DF5F6" w14:textId="77777777" w:rsidR="003F66F2" w:rsidRPr="00DD19F8" w:rsidRDefault="003F66F2" w:rsidP="00204B66">
            <w:pPr>
              <w:tabs>
                <w:tab w:val="left" w:pos="2000"/>
              </w:tabs>
              <w:spacing w:after="0" w:line="360" w:lineRule="auto"/>
              <w:ind w:left="82" w:right="-20"/>
              <w:rPr>
                <w:rFonts w:ascii="Arial" w:eastAsia="Arial" w:hAnsi="Arial" w:cs="Arial"/>
                <w:sz w:val="20"/>
                <w:szCs w:val="20"/>
              </w:rPr>
            </w:pPr>
          </w:p>
        </w:tc>
        <w:tc>
          <w:tcPr>
            <w:tcW w:w="3360" w:type="dxa"/>
          </w:tcPr>
          <w:p w14:paraId="5C9DF5F7" w14:textId="77777777" w:rsidR="003F66F2" w:rsidRPr="00DD19F8" w:rsidRDefault="003F66F2" w:rsidP="00204B66">
            <w:pPr>
              <w:tabs>
                <w:tab w:val="left" w:pos="2000"/>
              </w:tabs>
              <w:spacing w:after="0" w:line="360" w:lineRule="auto"/>
              <w:ind w:left="104" w:right="-20"/>
              <w:rPr>
                <w:rFonts w:ascii="Arial" w:eastAsia="Arial" w:hAnsi="Arial" w:cs="Arial"/>
                <w:sz w:val="20"/>
                <w:szCs w:val="20"/>
              </w:rPr>
            </w:pPr>
          </w:p>
        </w:tc>
        <w:tc>
          <w:tcPr>
            <w:tcW w:w="1890" w:type="dxa"/>
          </w:tcPr>
          <w:p w14:paraId="5C9DF5F8" w14:textId="77777777" w:rsidR="003F66F2" w:rsidRPr="00DD19F8" w:rsidRDefault="003F66F2" w:rsidP="00204B66">
            <w:pPr>
              <w:tabs>
                <w:tab w:val="left" w:pos="2000"/>
              </w:tabs>
              <w:spacing w:after="0" w:line="360" w:lineRule="auto"/>
              <w:ind w:left="74" w:right="-20"/>
              <w:rPr>
                <w:rFonts w:ascii="Arial" w:eastAsia="Arial" w:hAnsi="Arial" w:cs="Arial"/>
                <w:sz w:val="20"/>
                <w:szCs w:val="20"/>
              </w:rPr>
            </w:pPr>
          </w:p>
        </w:tc>
        <w:tc>
          <w:tcPr>
            <w:tcW w:w="1971" w:type="dxa"/>
          </w:tcPr>
          <w:p w14:paraId="5C9DF5F9" w14:textId="77777777" w:rsidR="003F66F2" w:rsidRPr="00DD19F8" w:rsidRDefault="003F66F2" w:rsidP="00204B66">
            <w:pPr>
              <w:tabs>
                <w:tab w:val="left" w:pos="2000"/>
              </w:tabs>
              <w:spacing w:after="0" w:line="360" w:lineRule="auto"/>
              <w:ind w:left="74" w:right="-20"/>
              <w:rPr>
                <w:rFonts w:ascii="Arial" w:eastAsia="Arial" w:hAnsi="Arial" w:cs="Arial"/>
                <w:sz w:val="20"/>
                <w:szCs w:val="20"/>
              </w:rPr>
            </w:pPr>
          </w:p>
        </w:tc>
        <w:tc>
          <w:tcPr>
            <w:tcW w:w="1629" w:type="dxa"/>
          </w:tcPr>
          <w:p w14:paraId="5C9DF5FA" w14:textId="77777777" w:rsidR="003F66F2" w:rsidRPr="00DD19F8" w:rsidRDefault="003F66F2" w:rsidP="00204B66">
            <w:pPr>
              <w:tabs>
                <w:tab w:val="left" w:pos="2000"/>
              </w:tabs>
              <w:spacing w:after="0" w:line="360" w:lineRule="auto"/>
              <w:ind w:left="74" w:right="-20"/>
              <w:rPr>
                <w:rFonts w:ascii="Arial" w:eastAsia="Arial" w:hAnsi="Arial" w:cs="Arial"/>
                <w:sz w:val="20"/>
                <w:szCs w:val="20"/>
              </w:rPr>
            </w:pPr>
          </w:p>
        </w:tc>
      </w:tr>
      <w:tr w:rsidR="007C295D" w:rsidRPr="00DD19F8" w14:paraId="5C9DF601" w14:textId="77777777" w:rsidTr="00EB7A63">
        <w:trPr>
          <w:trHeight w:hRule="exact" w:val="286"/>
        </w:trPr>
        <w:tc>
          <w:tcPr>
            <w:tcW w:w="1418" w:type="dxa"/>
          </w:tcPr>
          <w:p w14:paraId="5C9DF5FC" w14:textId="77777777" w:rsidR="003F66F2" w:rsidRPr="00DD19F8" w:rsidRDefault="003F66F2" w:rsidP="00204B66">
            <w:pPr>
              <w:tabs>
                <w:tab w:val="left" w:pos="2000"/>
              </w:tabs>
              <w:spacing w:after="0" w:line="360" w:lineRule="auto"/>
              <w:ind w:left="82" w:right="-20"/>
              <w:rPr>
                <w:rFonts w:ascii="Arial" w:eastAsia="Arial" w:hAnsi="Arial" w:cs="Arial"/>
                <w:sz w:val="20"/>
                <w:szCs w:val="20"/>
              </w:rPr>
            </w:pPr>
          </w:p>
        </w:tc>
        <w:tc>
          <w:tcPr>
            <w:tcW w:w="3360" w:type="dxa"/>
          </w:tcPr>
          <w:p w14:paraId="5C9DF5FD" w14:textId="77777777" w:rsidR="003F66F2" w:rsidRPr="00DD19F8" w:rsidRDefault="003F66F2" w:rsidP="00204B66">
            <w:pPr>
              <w:tabs>
                <w:tab w:val="left" w:pos="2000"/>
              </w:tabs>
              <w:spacing w:after="0" w:line="360" w:lineRule="auto"/>
              <w:ind w:left="104" w:right="-20"/>
              <w:rPr>
                <w:rFonts w:ascii="Arial" w:eastAsia="Arial" w:hAnsi="Arial" w:cs="Arial"/>
                <w:sz w:val="20"/>
                <w:szCs w:val="20"/>
              </w:rPr>
            </w:pPr>
          </w:p>
        </w:tc>
        <w:tc>
          <w:tcPr>
            <w:tcW w:w="1890" w:type="dxa"/>
          </w:tcPr>
          <w:p w14:paraId="5C9DF5FE" w14:textId="77777777" w:rsidR="003F66F2" w:rsidRPr="00DD19F8" w:rsidRDefault="003F66F2" w:rsidP="00204B66">
            <w:pPr>
              <w:tabs>
                <w:tab w:val="left" w:pos="2000"/>
              </w:tabs>
              <w:spacing w:after="0" w:line="360" w:lineRule="auto"/>
              <w:ind w:left="74" w:right="-20"/>
              <w:rPr>
                <w:rFonts w:ascii="Arial" w:eastAsia="Arial" w:hAnsi="Arial" w:cs="Arial"/>
                <w:sz w:val="20"/>
                <w:szCs w:val="20"/>
              </w:rPr>
            </w:pPr>
          </w:p>
        </w:tc>
        <w:tc>
          <w:tcPr>
            <w:tcW w:w="1971" w:type="dxa"/>
          </w:tcPr>
          <w:p w14:paraId="5C9DF5FF" w14:textId="77777777" w:rsidR="003F66F2" w:rsidRPr="00DD19F8" w:rsidRDefault="003F66F2" w:rsidP="00204B66">
            <w:pPr>
              <w:tabs>
                <w:tab w:val="left" w:pos="2000"/>
              </w:tabs>
              <w:spacing w:after="0" w:line="360" w:lineRule="auto"/>
              <w:ind w:left="74" w:right="-20"/>
              <w:rPr>
                <w:rFonts w:ascii="Arial" w:eastAsia="Arial" w:hAnsi="Arial" w:cs="Arial"/>
                <w:sz w:val="20"/>
                <w:szCs w:val="20"/>
              </w:rPr>
            </w:pPr>
          </w:p>
        </w:tc>
        <w:tc>
          <w:tcPr>
            <w:tcW w:w="1629" w:type="dxa"/>
          </w:tcPr>
          <w:p w14:paraId="5C9DF600" w14:textId="77777777" w:rsidR="003F66F2" w:rsidRPr="00DD19F8" w:rsidRDefault="003F66F2" w:rsidP="00204B66">
            <w:pPr>
              <w:tabs>
                <w:tab w:val="left" w:pos="2000"/>
              </w:tabs>
              <w:spacing w:after="0" w:line="360" w:lineRule="auto"/>
              <w:ind w:left="74" w:right="-20"/>
              <w:rPr>
                <w:rFonts w:ascii="Arial" w:eastAsia="Arial" w:hAnsi="Arial" w:cs="Arial"/>
                <w:sz w:val="20"/>
                <w:szCs w:val="20"/>
              </w:rPr>
            </w:pPr>
          </w:p>
        </w:tc>
      </w:tr>
      <w:tr w:rsidR="007C295D" w:rsidRPr="00DD19F8" w14:paraId="5C9DF607" w14:textId="77777777" w:rsidTr="00EB7A63">
        <w:trPr>
          <w:trHeight w:hRule="exact" w:val="286"/>
        </w:trPr>
        <w:tc>
          <w:tcPr>
            <w:tcW w:w="1418" w:type="dxa"/>
          </w:tcPr>
          <w:p w14:paraId="5C9DF602" w14:textId="77777777" w:rsidR="003F66F2" w:rsidRPr="00DD19F8" w:rsidRDefault="003F66F2" w:rsidP="00204B66">
            <w:pPr>
              <w:tabs>
                <w:tab w:val="left" w:pos="2000"/>
              </w:tabs>
              <w:spacing w:after="0" w:line="360" w:lineRule="auto"/>
              <w:ind w:left="82" w:right="-20"/>
              <w:rPr>
                <w:rFonts w:ascii="Arial" w:eastAsia="Arial" w:hAnsi="Arial" w:cs="Arial"/>
                <w:sz w:val="20"/>
                <w:szCs w:val="20"/>
              </w:rPr>
            </w:pPr>
          </w:p>
        </w:tc>
        <w:tc>
          <w:tcPr>
            <w:tcW w:w="3360" w:type="dxa"/>
          </w:tcPr>
          <w:p w14:paraId="5C9DF603" w14:textId="77777777" w:rsidR="003F66F2" w:rsidRPr="00DD19F8" w:rsidRDefault="003F66F2" w:rsidP="00204B66">
            <w:pPr>
              <w:tabs>
                <w:tab w:val="left" w:pos="2000"/>
              </w:tabs>
              <w:spacing w:after="0" w:line="360" w:lineRule="auto"/>
              <w:ind w:left="104" w:right="-20"/>
              <w:rPr>
                <w:rFonts w:ascii="Arial" w:eastAsia="Arial" w:hAnsi="Arial" w:cs="Arial"/>
                <w:sz w:val="20"/>
                <w:szCs w:val="20"/>
              </w:rPr>
            </w:pPr>
          </w:p>
        </w:tc>
        <w:tc>
          <w:tcPr>
            <w:tcW w:w="1890" w:type="dxa"/>
          </w:tcPr>
          <w:p w14:paraId="5C9DF604" w14:textId="77777777" w:rsidR="003F66F2" w:rsidRPr="00DD19F8" w:rsidRDefault="003F66F2" w:rsidP="00204B66">
            <w:pPr>
              <w:tabs>
                <w:tab w:val="left" w:pos="2000"/>
              </w:tabs>
              <w:spacing w:after="0" w:line="360" w:lineRule="auto"/>
              <w:ind w:left="74" w:right="-20"/>
              <w:rPr>
                <w:rFonts w:ascii="Arial" w:eastAsia="Arial" w:hAnsi="Arial" w:cs="Arial"/>
                <w:sz w:val="20"/>
                <w:szCs w:val="20"/>
              </w:rPr>
            </w:pPr>
          </w:p>
        </w:tc>
        <w:tc>
          <w:tcPr>
            <w:tcW w:w="1971" w:type="dxa"/>
          </w:tcPr>
          <w:p w14:paraId="5C9DF605" w14:textId="77777777" w:rsidR="003F66F2" w:rsidRPr="00DD19F8" w:rsidRDefault="003F66F2" w:rsidP="00204B66">
            <w:pPr>
              <w:tabs>
                <w:tab w:val="left" w:pos="2000"/>
              </w:tabs>
              <w:spacing w:after="0" w:line="360" w:lineRule="auto"/>
              <w:ind w:left="74" w:right="-20"/>
              <w:rPr>
                <w:rFonts w:ascii="Arial" w:eastAsia="Arial" w:hAnsi="Arial" w:cs="Arial"/>
                <w:sz w:val="20"/>
                <w:szCs w:val="20"/>
              </w:rPr>
            </w:pPr>
          </w:p>
        </w:tc>
        <w:tc>
          <w:tcPr>
            <w:tcW w:w="1629" w:type="dxa"/>
          </w:tcPr>
          <w:p w14:paraId="5C9DF606" w14:textId="77777777" w:rsidR="003F66F2" w:rsidRPr="00DD19F8" w:rsidRDefault="003F66F2" w:rsidP="00204B66">
            <w:pPr>
              <w:tabs>
                <w:tab w:val="left" w:pos="2000"/>
              </w:tabs>
              <w:spacing w:after="0" w:line="360" w:lineRule="auto"/>
              <w:ind w:left="74" w:right="-20"/>
              <w:rPr>
                <w:rFonts w:ascii="Arial" w:eastAsia="Arial" w:hAnsi="Arial" w:cs="Arial"/>
                <w:sz w:val="20"/>
                <w:szCs w:val="20"/>
              </w:rPr>
            </w:pPr>
          </w:p>
        </w:tc>
      </w:tr>
      <w:tr w:rsidR="007C295D" w:rsidRPr="00DD19F8" w14:paraId="5C9DF60D" w14:textId="77777777" w:rsidTr="00EB7A63">
        <w:trPr>
          <w:trHeight w:hRule="exact" w:val="286"/>
        </w:trPr>
        <w:tc>
          <w:tcPr>
            <w:tcW w:w="1418" w:type="dxa"/>
          </w:tcPr>
          <w:p w14:paraId="5C9DF608" w14:textId="77777777" w:rsidR="003F66F2" w:rsidRPr="00DD19F8" w:rsidRDefault="003F66F2" w:rsidP="00204B66">
            <w:pPr>
              <w:tabs>
                <w:tab w:val="left" w:pos="2000"/>
              </w:tabs>
              <w:spacing w:after="0" w:line="360" w:lineRule="auto"/>
              <w:ind w:left="82" w:right="-20"/>
              <w:rPr>
                <w:rFonts w:ascii="Arial" w:eastAsia="Arial" w:hAnsi="Arial" w:cs="Arial"/>
                <w:sz w:val="20"/>
                <w:szCs w:val="20"/>
              </w:rPr>
            </w:pPr>
          </w:p>
        </w:tc>
        <w:tc>
          <w:tcPr>
            <w:tcW w:w="3360" w:type="dxa"/>
          </w:tcPr>
          <w:p w14:paraId="5C9DF609" w14:textId="77777777" w:rsidR="003F66F2" w:rsidRPr="00DD19F8" w:rsidRDefault="003F66F2" w:rsidP="00204B66">
            <w:pPr>
              <w:tabs>
                <w:tab w:val="left" w:pos="2000"/>
              </w:tabs>
              <w:spacing w:after="0" w:line="360" w:lineRule="auto"/>
              <w:ind w:left="104" w:right="-20"/>
              <w:rPr>
                <w:rFonts w:ascii="Arial" w:eastAsia="Arial" w:hAnsi="Arial" w:cs="Arial"/>
                <w:sz w:val="20"/>
                <w:szCs w:val="20"/>
              </w:rPr>
            </w:pPr>
          </w:p>
        </w:tc>
        <w:tc>
          <w:tcPr>
            <w:tcW w:w="1890" w:type="dxa"/>
          </w:tcPr>
          <w:p w14:paraId="5C9DF60A" w14:textId="77777777" w:rsidR="003F66F2" w:rsidRPr="00DD19F8" w:rsidRDefault="003F66F2" w:rsidP="00204B66">
            <w:pPr>
              <w:tabs>
                <w:tab w:val="left" w:pos="2000"/>
              </w:tabs>
              <w:spacing w:after="0" w:line="360" w:lineRule="auto"/>
              <w:ind w:left="74" w:right="-20"/>
              <w:rPr>
                <w:rFonts w:ascii="Arial" w:eastAsia="Arial" w:hAnsi="Arial" w:cs="Arial"/>
                <w:sz w:val="20"/>
                <w:szCs w:val="20"/>
              </w:rPr>
            </w:pPr>
          </w:p>
        </w:tc>
        <w:tc>
          <w:tcPr>
            <w:tcW w:w="1971" w:type="dxa"/>
          </w:tcPr>
          <w:p w14:paraId="5C9DF60B" w14:textId="77777777" w:rsidR="003F66F2" w:rsidRPr="00DD19F8" w:rsidRDefault="003F66F2" w:rsidP="00204B66">
            <w:pPr>
              <w:tabs>
                <w:tab w:val="left" w:pos="2000"/>
              </w:tabs>
              <w:spacing w:after="0" w:line="360" w:lineRule="auto"/>
              <w:ind w:left="74" w:right="-20"/>
              <w:rPr>
                <w:rFonts w:ascii="Arial" w:eastAsia="Arial" w:hAnsi="Arial" w:cs="Arial"/>
                <w:sz w:val="20"/>
                <w:szCs w:val="20"/>
              </w:rPr>
            </w:pPr>
          </w:p>
        </w:tc>
        <w:tc>
          <w:tcPr>
            <w:tcW w:w="1629" w:type="dxa"/>
          </w:tcPr>
          <w:p w14:paraId="5C9DF60C" w14:textId="77777777" w:rsidR="003F66F2" w:rsidRPr="00DD19F8" w:rsidRDefault="003F66F2" w:rsidP="00204B66">
            <w:pPr>
              <w:tabs>
                <w:tab w:val="left" w:pos="2000"/>
              </w:tabs>
              <w:spacing w:after="0" w:line="360" w:lineRule="auto"/>
              <w:ind w:left="74" w:right="-20"/>
              <w:rPr>
                <w:rFonts w:ascii="Arial" w:eastAsia="Arial" w:hAnsi="Arial" w:cs="Arial"/>
                <w:sz w:val="20"/>
                <w:szCs w:val="20"/>
              </w:rPr>
            </w:pPr>
          </w:p>
        </w:tc>
      </w:tr>
      <w:tr w:rsidR="007C295D" w:rsidRPr="00DD19F8" w14:paraId="5C9DF613" w14:textId="77777777" w:rsidTr="00EB7A63">
        <w:trPr>
          <w:trHeight w:hRule="exact" w:val="286"/>
        </w:trPr>
        <w:tc>
          <w:tcPr>
            <w:tcW w:w="1418" w:type="dxa"/>
          </w:tcPr>
          <w:p w14:paraId="5C9DF60E" w14:textId="77777777" w:rsidR="003F66F2" w:rsidRPr="00DD19F8" w:rsidRDefault="003F66F2" w:rsidP="00204B66">
            <w:pPr>
              <w:tabs>
                <w:tab w:val="left" w:pos="2000"/>
              </w:tabs>
              <w:spacing w:after="0" w:line="360" w:lineRule="auto"/>
              <w:ind w:left="82" w:right="-20"/>
              <w:rPr>
                <w:rFonts w:ascii="Arial" w:eastAsia="Arial" w:hAnsi="Arial" w:cs="Arial"/>
                <w:sz w:val="20"/>
                <w:szCs w:val="20"/>
              </w:rPr>
            </w:pPr>
          </w:p>
        </w:tc>
        <w:tc>
          <w:tcPr>
            <w:tcW w:w="3360" w:type="dxa"/>
          </w:tcPr>
          <w:p w14:paraId="5C9DF60F" w14:textId="77777777" w:rsidR="003F66F2" w:rsidRPr="00DD19F8" w:rsidRDefault="003F66F2" w:rsidP="00204B66">
            <w:pPr>
              <w:tabs>
                <w:tab w:val="left" w:pos="2000"/>
              </w:tabs>
              <w:spacing w:after="0" w:line="360" w:lineRule="auto"/>
              <w:ind w:left="104" w:right="-20"/>
              <w:rPr>
                <w:rFonts w:ascii="Arial" w:eastAsia="Arial" w:hAnsi="Arial" w:cs="Arial"/>
                <w:sz w:val="20"/>
                <w:szCs w:val="20"/>
              </w:rPr>
            </w:pPr>
          </w:p>
        </w:tc>
        <w:tc>
          <w:tcPr>
            <w:tcW w:w="1890" w:type="dxa"/>
          </w:tcPr>
          <w:p w14:paraId="5C9DF610" w14:textId="77777777" w:rsidR="003F66F2" w:rsidRPr="00DD19F8" w:rsidRDefault="003F66F2" w:rsidP="00204B66">
            <w:pPr>
              <w:tabs>
                <w:tab w:val="left" w:pos="2000"/>
              </w:tabs>
              <w:spacing w:after="0" w:line="360" w:lineRule="auto"/>
              <w:ind w:left="74" w:right="-20"/>
              <w:rPr>
                <w:rFonts w:ascii="Arial" w:eastAsia="Arial" w:hAnsi="Arial" w:cs="Arial"/>
                <w:sz w:val="20"/>
                <w:szCs w:val="20"/>
              </w:rPr>
            </w:pPr>
          </w:p>
        </w:tc>
        <w:tc>
          <w:tcPr>
            <w:tcW w:w="1971" w:type="dxa"/>
          </w:tcPr>
          <w:p w14:paraId="5C9DF611" w14:textId="77777777" w:rsidR="003F66F2" w:rsidRPr="00DD19F8" w:rsidRDefault="003F66F2" w:rsidP="00204B66">
            <w:pPr>
              <w:tabs>
                <w:tab w:val="left" w:pos="2000"/>
              </w:tabs>
              <w:spacing w:after="0" w:line="360" w:lineRule="auto"/>
              <w:ind w:left="74" w:right="-20"/>
              <w:rPr>
                <w:rFonts w:ascii="Arial" w:eastAsia="Arial" w:hAnsi="Arial" w:cs="Arial"/>
                <w:sz w:val="20"/>
                <w:szCs w:val="20"/>
              </w:rPr>
            </w:pPr>
          </w:p>
        </w:tc>
        <w:tc>
          <w:tcPr>
            <w:tcW w:w="1629" w:type="dxa"/>
          </w:tcPr>
          <w:p w14:paraId="5C9DF612" w14:textId="77777777" w:rsidR="003F66F2" w:rsidRPr="00DD19F8" w:rsidRDefault="003F66F2" w:rsidP="00204B66">
            <w:pPr>
              <w:tabs>
                <w:tab w:val="left" w:pos="2000"/>
              </w:tabs>
              <w:spacing w:after="0" w:line="360" w:lineRule="auto"/>
              <w:ind w:left="74" w:right="-20"/>
              <w:rPr>
                <w:rFonts w:ascii="Arial" w:eastAsia="Arial" w:hAnsi="Arial" w:cs="Arial"/>
                <w:sz w:val="20"/>
                <w:szCs w:val="20"/>
              </w:rPr>
            </w:pPr>
          </w:p>
        </w:tc>
      </w:tr>
      <w:tr w:rsidR="007C295D" w:rsidRPr="00DD19F8" w14:paraId="5C9DF619" w14:textId="77777777" w:rsidTr="00EB7A63">
        <w:trPr>
          <w:trHeight w:hRule="exact" w:val="286"/>
        </w:trPr>
        <w:tc>
          <w:tcPr>
            <w:tcW w:w="1418" w:type="dxa"/>
          </w:tcPr>
          <w:p w14:paraId="5C9DF614" w14:textId="77777777" w:rsidR="003F66F2" w:rsidRPr="00DD19F8" w:rsidRDefault="003F66F2" w:rsidP="00204B66">
            <w:pPr>
              <w:tabs>
                <w:tab w:val="left" w:pos="2000"/>
              </w:tabs>
              <w:spacing w:after="0" w:line="360" w:lineRule="auto"/>
              <w:ind w:left="82" w:right="-20"/>
              <w:rPr>
                <w:rFonts w:ascii="Arial" w:eastAsia="Arial" w:hAnsi="Arial" w:cs="Arial"/>
                <w:sz w:val="20"/>
                <w:szCs w:val="20"/>
              </w:rPr>
            </w:pPr>
          </w:p>
        </w:tc>
        <w:tc>
          <w:tcPr>
            <w:tcW w:w="3360" w:type="dxa"/>
          </w:tcPr>
          <w:p w14:paraId="5C9DF615" w14:textId="77777777" w:rsidR="003F66F2" w:rsidRPr="00DD19F8" w:rsidRDefault="003F66F2" w:rsidP="00204B66">
            <w:pPr>
              <w:tabs>
                <w:tab w:val="left" w:pos="2000"/>
              </w:tabs>
              <w:spacing w:after="0" w:line="360" w:lineRule="auto"/>
              <w:ind w:left="104" w:right="-20"/>
              <w:rPr>
                <w:rFonts w:ascii="Arial" w:eastAsia="Arial" w:hAnsi="Arial" w:cs="Arial"/>
                <w:sz w:val="20"/>
                <w:szCs w:val="20"/>
              </w:rPr>
            </w:pPr>
          </w:p>
        </w:tc>
        <w:tc>
          <w:tcPr>
            <w:tcW w:w="1890" w:type="dxa"/>
          </w:tcPr>
          <w:p w14:paraId="5C9DF616" w14:textId="77777777" w:rsidR="003F66F2" w:rsidRPr="00DD19F8" w:rsidRDefault="003F66F2" w:rsidP="00204B66">
            <w:pPr>
              <w:tabs>
                <w:tab w:val="left" w:pos="2000"/>
              </w:tabs>
              <w:spacing w:after="0" w:line="360" w:lineRule="auto"/>
              <w:ind w:left="74" w:right="-20"/>
              <w:rPr>
                <w:rFonts w:ascii="Arial" w:eastAsia="Arial" w:hAnsi="Arial" w:cs="Arial"/>
                <w:sz w:val="20"/>
                <w:szCs w:val="20"/>
              </w:rPr>
            </w:pPr>
          </w:p>
        </w:tc>
        <w:tc>
          <w:tcPr>
            <w:tcW w:w="1971" w:type="dxa"/>
          </w:tcPr>
          <w:p w14:paraId="5C9DF617" w14:textId="77777777" w:rsidR="003F66F2" w:rsidRPr="00DD19F8" w:rsidRDefault="003F66F2" w:rsidP="00204B66">
            <w:pPr>
              <w:tabs>
                <w:tab w:val="left" w:pos="2000"/>
              </w:tabs>
              <w:spacing w:after="0" w:line="360" w:lineRule="auto"/>
              <w:ind w:left="74" w:right="-20"/>
              <w:rPr>
                <w:rFonts w:ascii="Arial" w:eastAsia="Arial" w:hAnsi="Arial" w:cs="Arial"/>
                <w:sz w:val="20"/>
                <w:szCs w:val="20"/>
              </w:rPr>
            </w:pPr>
          </w:p>
        </w:tc>
        <w:tc>
          <w:tcPr>
            <w:tcW w:w="1629" w:type="dxa"/>
          </w:tcPr>
          <w:p w14:paraId="5C9DF618" w14:textId="77777777" w:rsidR="003F66F2" w:rsidRPr="00DD19F8" w:rsidRDefault="003F66F2" w:rsidP="00204B66">
            <w:pPr>
              <w:tabs>
                <w:tab w:val="left" w:pos="2000"/>
              </w:tabs>
              <w:spacing w:after="0" w:line="360" w:lineRule="auto"/>
              <w:ind w:left="74" w:right="-20"/>
              <w:rPr>
                <w:rFonts w:ascii="Arial" w:eastAsia="Arial" w:hAnsi="Arial" w:cs="Arial"/>
                <w:sz w:val="20"/>
                <w:szCs w:val="20"/>
              </w:rPr>
            </w:pPr>
          </w:p>
        </w:tc>
      </w:tr>
    </w:tbl>
    <w:p w14:paraId="5C9DF61A" w14:textId="77777777" w:rsidR="00222FFC" w:rsidRPr="00DD19F8" w:rsidRDefault="00222FFC" w:rsidP="00222FFC">
      <w:pPr>
        <w:widowControl/>
        <w:spacing w:after="0" w:line="240" w:lineRule="auto"/>
        <w:rPr>
          <w:rFonts w:ascii="Arial" w:eastAsia="Times New Roman" w:hAnsi="Arial" w:cs="Arial"/>
          <w:sz w:val="20"/>
          <w:szCs w:val="20"/>
          <w:lang w:val="en-GB"/>
        </w:rPr>
      </w:pPr>
    </w:p>
    <w:p w14:paraId="5C9DF61B" w14:textId="77777777" w:rsidR="0010088C" w:rsidRPr="00DD19F8" w:rsidRDefault="0010088C" w:rsidP="00222FFC">
      <w:pPr>
        <w:widowControl/>
        <w:spacing w:after="0" w:line="240" w:lineRule="auto"/>
        <w:rPr>
          <w:rFonts w:ascii="Arial" w:eastAsia="Times New Roman" w:hAnsi="Arial" w:cs="Arial"/>
          <w:sz w:val="20"/>
          <w:szCs w:val="20"/>
          <w:lang w:val="en-GB"/>
        </w:rPr>
      </w:pPr>
    </w:p>
    <w:p w14:paraId="5C9DF620" w14:textId="783D8411" w:rsidR="002F43B7" w:rsidRPr="00DD19F8" w:rsidRDefault="002F43B7" w:rsidP="00DD19F8">
      <w:pPr>
        <w:pStyle w:val="ListParagraph"/>
        <w:widowControl/>
        <w:numPr>
          <w:ilvl w:val="0"/>
          <w:numId w:val="39"/>
        </w:numPr>
        <w:spacing w:after="0" w:line="240" w:lineRule="auto"/>
        <w:jc w:val="both"/>
        <w:rPr>
          <w:rFonts w:ascii="Arial" w:eastAsia="Times New Roman" w:hAnsi="Arial" w:cs="Arial"/>
          <w:b/>
          <w:lang w:val="en-GB"/>
        </w:rPr>
      </w:pPr>
      <w:r w:rsidRPr="00DD19F8">
        <w:rPr>
          <w:rFonts w:ascii="Arial" w:eastAsia="Times New Roman" w:hAnsi="Arial" w:cs="Arial"/>
          <w:b/>
          <w:lang w:val="en-GB"/>
        </w:rPr>
        <w:t>Purpose</w:t>
      </w:r>
    </w:p>
    <w:p w14:paraId="5C9DF621" w14:textId="77777777" w:rsidR="002F43B7" w:rsidRPr="00DD19F8" w:rsidRDefault="002F43B7" w:rsidP="00316A35">
      <w:pPr>
        <w:widowControl/>
        <w:spacing w:after="0" w:line="240" w:lineRule="auto"/>
        <w:jc w:val="both"/>
        <w:rPr>
          <w:rFonts w:ascii="Arial" w:eastAsia="Times New Roman" w:hAnsi="Arial" w:cs="Arial"/>
          <w:sz w:val="20"/>
          <w:szCs w:val="20"/>
          <w:lang w:val="en-GB"/>
        </w:rPr>
      </w:pPr>
    </w:p>
    <w:p w14:paraId="5C9DF622" w14:textId="542E59BD" w:rsidR="00466DA6" w:rsidRDefault="00C125C7" w:rsidP="00C125C7">
      <w:pPr>
        <w:widowControl/>
        <w:tabs>
          <w:tab w:val="left" w:pos="360"/>
          <w:tab w:val="left" w:pos="720"/>
          <w:tab w:val="left" w:pos="810"/>
        </w:tabs>
        <w:spacing w:after="0" w:line="240" w:lineRule="auto"/>
        <w:jc w:val="both"/>
        <w:rPr>
          <w:rFonts w:ascii="Arial" w:hAnsi="Arial" w:cs="Arial"/>
          <w:sz w:val="20"/>
          <w:szCs w:val="20"/>
        </w:rPr>
      </w:pPr>
      <w:r w:rsidRPr="00DD19F8">
        <w:rPr>
          <w:rFonts w:ascii="Arial" w:eastAsia="Times New Roman" w:hAnsi="Arial" w:cs="Arial"/>
          <w:sz w:val="20"/>
          <w:szCs w:val="20"/>
          <w:lang w:val="en-GB"/>
        </w:rPr>
        <w:t xml:space="preserve">The purpose of this procedure is to set out the </w:t>
      </w:r>
      <w:r w:rsidRPr="00DD19F8">
        <w:rPr>
          <w:rFonts w:ascii="Arial" w:hAnsi="Arial" w:cs="Arial"/>
          <w:sz w:val="20"/>
          <w:szCs w:val="20"/>
        </w:rPr>
        <w:t xml:space="preserve">activities and responsibilities that are required to control the </w:t>
      </w:r>
      <w:r w:rsidR="00466DA6" w:rsidRPr="00DD19F8">
        <w:rPr>
          <w:rFonts w:ascii="Arial" w:hAnsi="Arial" w:cs="Arial"/>
          <w:sz w:val="20"/>
          <w:szCs w:val="20"/>
        </w:rPr>
        <w:t>testing and monitoring of facilities amenities and equipment.</w:t>
      </w:r>
    </w:p>
    <w:p w14:paraId="11357C55" w14:textId="77777777" w:rsidR="00CA364C" w:rsidRPr="00DD19F8" w:rsidRDefault="00CA364C" w:rsidP="00C125C7">
      <w:pPr>
        <w:widowControl/>
        <w:tabs>
          <w:tab w:val="left" w:pos="360"/>
          <w:tab w:val="left" w:pos="720"/>
          <w:tab w:val="left" w:pos="810"/>
        </w:tabs>
        <w:spacing w:after="0" w:line="240" w:lineRule="auto"/>
        <w:jc w:val="both"/>
        <w:rPr>
          <w:rFonts w:ascii="Arial" w:hAnsi="Arial" w:cs="Arial"/>
          <w:sz w:val="20"/>
          <w:szCs w:val="20"/>
        </w:rPr>
      </w:pPr>
    </w:p>
    <w:p w14:paraId="5C9DF623" w14:textId="77777777" w:rsidR="00466DA6" w:rsidRPr="00DD19F8" w:rsidRDefault="00466DA6" w:rsidP="00C125C7">
      <w:pPr>
        <w:widowControl/>
        <w:tabs>
          <w:tab w:val="left" w:pos="360"/>
          <w:tab w:val="left" w:pos="720"/>
          <w:tab w:val="left" w:pos="810"/>
        </w:tabs>
        <w:spacing w:after="0" w:line="240" w:lineRule="auto"/>
        <w:jc w:val="both"/>
        <w:rPr>
          <w:rFonts w:ascii="Arial" w:hAnsi="Arial" w:cs="Arial"/>
          <w:sz w:val="20"/>
          <w:szCs w:val="20"/>
        </w:rPr>
      </w:pPr>
    </w:p>
    <w:p w14:paraId="5C9DF624" w14:textId="122C9A76" w:rsidR="002F43B7" w:rsidRPr="00DD19F8" w:rsidRDefault="002F43B7" w:rsidP="00DD19F8">
      <w:pPr>
        <w:pStyle w:val="ListParagraph"/>
        <w:widowControl/>
        <w:numPr>
          <w:ilvl w:val="0"/>
          <w:numId w:val="39"/>
        </w:numPr>
        <w:spacing w:after="0" w:line="240" w:lineRule="auto"/>
        <w:jc w:val="both"/>
        <w:rPr>
          <w:rFonts w:ascii="Arial" w:eastAsia="Times New Roman" w:hAnsi="Arial" w:cs="Arial"/>
          <w:b/>
          <w:lang w:val="en-GB"/>
        </w:rPr>
      </w:pPr>
      <w:r w:rsidRPr="00DD19F8">
        <w:rPr>
          <w:rFonts w:ascii="Arial" w:eastAsia="Times New Roman" w:hAnsi="Arial" w:cs="Arial"/>
          <w:b/>
          <w:lang w:val="en-GB"/>
        </w:rPr>
        <w:t>Scope</w:t>
      </w:r>
    </w:p>
    <w:p w14:paraId="5C9DF625" w14:textId="77777777" w:rsidR="002F43B7" w:rsidRPr="00DD19F8" w:rsidRDefault="002F43B7" w:rsidP="00316A35">
      <w:pPr>
        <w:widowControl/>
        <w:spacing w:after="0" w:line="240" w:lineRule="auto"/>
        <w:jc w:val="both"/>
        <w:rPr>
          <w:rFonts w:ascii="Arial" w:eastAsia="Times New Roman" w:hAnsi="Arial" w:cs="Arial"/>
          <w:sz w:val="20"/>
          <w:szCs w:val="20"/>
          <w:lang w:val="en-GB"/>
        </w:rPr>
      </w:pPr>
    </w:p>
    <w:p w14:paraId="5C9DF626" w14:textId="770977F1" w:rsidR="00316A35" w:rsidRDefault="00A35624" w:rsidP="00C125C7">
      <w:pPr>
        <w:widowControl/>
        <w:spacing w:after="0" w:line="240" w:lineRule="auto"/>
        <w:jc w:val="both"/>
        <w:rPr>
          <w:rFonts w:ascii="Arial" w:hAnsi="Arial" w:cs="Arial"/>
          <w:sz w:val="20"/>
          <w:szCs w:val="20"/>
        </w:rPr>
      </w:pPr>
      <w:r w:rsidRPr="00DD19F8">
        <w:rPr>
          <w:rFonts w:ascii="Arial" w:eastAsia="Times New Roman" w:hAnsi="Arial" w:cs="Arial"/>
          <w:bCs/>
          <w:sz w:val="20"/>
          <w:szCs w:val="20"/>
          <w:lang w:val="en-GB" w:eastAsia="en-GB"/>
        </w:rPr>
        <w:t xml:space="preserve">This procedure </w:t>
      </w:r>
      <w:r w:rsidR="00C125C7" w:rsidRPr="00DD19F8">
        <w:rPr>
          <w:rFonts w:ascii="Arial" w:eastAsia="Times New Roman" w:hAnsi="Arial" w:cs="Arial"/>
          <w:bCs/>
          <w:sz w:val="20"/>
          <w:szCs w:val="20"/>
          <w:lang w:val="en-GB" w:eastAsia="en-GB"/>
        </w:rPr>
        <w:t xml:space="preserve">covers </w:t>
      </w:r>
      <w:r w:rsidR="0073087D" w:rsidRPr="00DD19F8">
        <w:rPr>
          <w:rFonts w:ascii="Arial" w:hAnsi="Arial" w:cs="Arial"/>
          <w:sz w:val="20"/>
          <w:szCs w:val="20"/>
        </w:rPr>
        <w:t xml:space="preserve">all </w:t>
      </w:r>
      <w:r w:rsidR="00D12C7D">
        <w:rPr>
          <w:rFonts w:ascii="Arial" w:hAnsi="Arial" w:cs="Arial"/>
          <w:sz w:val="20"/>
          <w:szCs w:val="20"/>
        </w:rPr>
        <w:t>[COMPANY NAME]</w:t>
      </w:r>
      <w:r w:rsidR="0073087D" w:rsidRPr="00DD19F8">
        <w:rPr>
          <w:rFonts w:ascii="Arial" w:hAnsi="Arial" w:cs="Arial"/>
          <w:sz w:val="20"/>
          <w:szCs w:val="20"/>
        </w:rPr>
        <w:t xml:space="preserve"> facilities and portable assets within.</w:t>
      </w:r>
    </w:p>
    <w:p w14:paraId="3EF82FEB" w14:textId="77777777" w:rsidR="00CA364C" w:rsidRPr="00DD19F8" w:rsidRDefault="00CA364C" w:rsidP="00C125C7">
      <w:pPr>
        <w:widowControl/>
        <w:spacing w:after="0" w:line="240" w:lineRule="auto"/>
        <w:jc w:val="both"/>
        <w:rPr>
          <w:rFonts w:ascii="Arial" w:hAnsi="Arial" w:cs="Arial"/>
          <w:sz w:val="20"/>
          <w:szCs w:val="20"/>
        </w:rPr>
      </w:pPr>
    </w:p>
    <w:p w14:paraId="5C9DF627" w14:textId="77777777" w:rsidR="00316A35" w:rsidRPr="00DD19F8" w:rsidRDefault="00316A35" w:rsidP="00316A35">
      <w:pPr>
        <w:spacing w:after="0" w:line="240" w:lineRule="auto"/>
        <w:ind w:right="95"/>
        <w:jc w:val="both"/>
        <w:rPr>
          <w:rFonts w:ascii="Arial" w:hAnsi="Arial" w:cs="Arial"/>
          <w:sz w:val="20"/>
          <w:szCs w:val="20"/>
        </w:rPr>
      </w:pPr>
    </w:p>
    <w:p w14:paraId="5C9DF628" w14:textId="0E8B8DEF" w:rsidR="002F43B7" w:rsidRPr="00DD19F8" w:rsidRDefault="002F43B7" w:rsidP="00DD19F8">
      <w:pPr>
        <w:pStyle w:val="ListParagraph"/>
        <w:widowControl/>
        <w:numPr>
          <w:ilvl w:val="0"/>
          <w:numId w:val="39"/>
        </w:numPr>
        <w:spacing w:after="0" w:line="240" w:lineRule="auto"/>
        <w:jc w:val="both"/>
        <w:rPr>
          <w:rFonts w:ascii="Arial" w:eastAsia="Times New Roman" w:hAnsi="Arial" w:cs="Arial"/>
          <w:b/>
          <w:lang w:val="en-GB"/>
        </w:rPr>
      </w:pPr>
      <w:r w:rsidRPr="00DD19F8">
        <w:rPr>
          <w:rFonts w:ascii="Arial" w:eastAsia="Times New Roman" w:hAnsi="Arial" w:cs="Arial"/>
          <w:b/>
          <w:lang w:val="en-GB"/>
        </w:rPr>
        <w:t>R</w:t>
      </w:r>
      <w:r w:rsidR="005F5494" w:rsidRPr="00DD19F8">
        <w:rPr>
          <w:rFonts w:ascii="Arial" w:eastAsia="Times New Roman" w:hAnsi="Arial" w:cs="Arial"/>
          <w:b/>
          <w:lang w:val="en-GB"/>
        </w:rPr>
        <w:t>elevant Documentation</w:t>
      </w:r>
    </w:p>
    <w:p w14:paraId="5C9DF629" w14:textId="77777777" w:rsidR="005F5494" w:rsidRPr="00DD19F8" w:rsidRDefault="005F5494" w:rsidP="00316A35">
      <w:pPr>
        <w:widowControl/>
        <w:spacing w:after="0" w:line="240" w:lineRule="auto"/>
        <w:jc w:val="both"/>
        <w:rPr>
          <w:rFonts w:ascii="Arial" w:eastAsia="Times New Roman" w:hAnsi="Arial" w:cs="Arial"/>
          <w:b/>
          <w:bCs/>
          <w:sz w:val="20"/>
          <w:szCs w:val="20"/>
          <w:lang w:val="en-GB"/>
        </w:rPr>
      </w:pPr>
    </w:p>
    <w:p w14:paraId="5C9DF62A" w14:textId="556B8A40" w:rsidR="00A13EC8" w:rsidRPr="00DD19F8" w:rsidRDefault="00470CBB" w:rsidP="00316A35">
      <w:pPr>
        <w:widowControl/>
        <w:spacing w:after="0" w:line="240" w:lineRule="auto"/>
        <w:jc w:val="both"/>
        <w:rPr>
          <w:rFonts w:ascii="Arial" w:eastAsia="Times New Roman" w:hAnsi="Arial" w:cs="Arial"/>
          <w:bCs/>
          <w:sz w:val="20"/>
          <w:szCs w:val="20"/>
          <w:lang w:val="en-GB"/>
        </w:rPr>
      </w:pPr>
      <w:r w:rsidRPr="00DD19F8">
        <w:rPr>
          <w:rFonts w:ascii="Arial" w:eastAsia="Times New Roman" w:hAnsi="Arial" w:cs="Arial"/>
          <w:bCs/>
          <w:sz w:val="20"/>
          <w:szCs w:val="20"/>
          <w:lang w:val="en-GB"/>
        </w:rPr>
        <w:t xml:space="preserve">PAT Test Record </w:t>
      </w:r>
    </w:p>
    <w:p w14:paraId="5C9DF62B" w14:textId="77777777" w:rsidR="00C267BF" w:rsidRPr="00DD19F8" w:rsidRDefault="00470CBB" w:rsidP="00316A35">
      <w:pPr>
        <w:widowControl/>
        <w:spacing w:after="0" w:line="240" w:lineRule="auto"/>
        <w:jc w:val="both"/>
        <w:rPr>
          <w:rFonts w:ascii="Arial" w:eastAsia="Times New Roman" w:hAnsi="Arial" w:cs="Arial"/>
          <w:bCs/>
          <w:sz w:val="20"/>
          <w:szCs w:val="20"/>
          <w:lang w:val="en-GB"/>
        </w:rPr>
      </w:pPr>
      <w:r w:rsidRPr="00DD19F8">
        <w:rPr>
          <w:rFonts w:ascii="Arial" w:eastAsia="Times New Roman" w:hAnsi="Arial" w:cs="Arial"/>
          <w:bCs/>
          <w:sz w:val="20"/>
          <w:szCs w:val="20"/>
          <w:lang w:val="en-GB"/>
        </w:rPr>
        <w:t>F</w:t>
      </w:r>
      <w:r w:rsidR="00C267BF" w:rsidRPr="00DD19F8">
        <w:rPr>
          <w:rFonts w:ascii="Arial" w:eastAsia="Times New Roman" w:hAnsi="Arial" w:cs="Arial"/>
          <w:bCs/>
          <w:sz w:val="20"/>
          <w:szCs w:val="20"/>
          <w:lang w:val="en-GB"/>
        </w:rPr>
        <w:t>acilities</w:t>
      </w:r>
      <w:r w:rsidRPr="00DD19F8">
        <w:rPr>
          <w:rFonts w:ascii="Arial" w:eastAsia="Times New Roman" w:hAnsi="Arial" w:cs="Arial"/>
          <w:bCs/>
          <w:sz w:val="20"/>
          <w:szCs w:val="20"/>
          <w:lang w:val="en-GB"/>
        </w:rPr>
        <w:t>/Asset Register (Mango)</w:t>
      </w:r>
    </w:p>
    <w:p w14:paraId="5C9DF62D" w14:textId="0D0BA12F" w:rsidR="00316A35" w:rsidRPr="00DD19F8" w:rsidRDefault="00470CBB" w:rsidP="00316A35">
      <w:pPr>
        <w:widowControl/>
        <w:spacing w:after="0" w:line="240" w:lineRule="auto"/>
        <w:jc w:val="both"/>
        <w:rPr>
          <w:rFonts w:ascii="Arial" w:eastAsia="Times New Roman" w:hAnsi="Arial" w:cs="Arial"/>
          <w:bCs/>
          <w:sz w:val="20"/>
          <w:szCs w:val="20"/>
          <w:lang w:val="en-GB"/>
        </w:rPr>
      </w:pPr>
      <w:r w:rsidRPr="00DD19F8">
        <w:rPr>
          <w:rFonts w:ascii="Arial" w:eastAsia="Times New Roman" w:hAnsi="Arial" w:cs="Arial"/>
          <w:bCs/>
          <w:sz w:val="20"/>
          <w:szCs w:val="20"/>
          <w:lang w:val="en-GB"/>
        </w:rPr>
        <w:t>Purchasing</w:t>
      </w:r>
    </w:p>
    <w:p w14:paraId="5C9DF62E" w14:textId="12332E84" w:rsidR="00470CBB" w:rsidRDefault="00470CBB" w:rsidP="00316A35">
      <w:pPr>
        <w:widowControl/>
        <w:spacing w:after="0" w:line="240" w:lineRule="auto"/>
        <w:jc w:val="both"/>
        <w:rPr>
          <w:rFonts w:ascii="Arial" w:eastAsia="Times New Roman" w:hAnsi="Arial" w:cs="Arial"/>
          <w:bCs/>
          <w:sz w:val="20"/>
          <w:szCs w:val="20"/>
          <w:lang w:val="en-GB"/>
        </w:rPr>
      </w:pPr>
      <w:r w:rsidRPr="00DD19F8">
        <w:rPr>
          <w:rFonts w:ascii="Arial" w:eastAsia="Times New Roman" w:hAnsi="Arial" w:cs="Arial"/>
          <w:bCs/>
          <w:sz w:val="20"/>
          <w:szCs w:val="20"/>
          <w:lang w:val="en-GB"/>
        </w:rPr>
        <w:t>Transportation, Handling, Storage and Preservation</w:t>
      </w:r>
    </w:p>
    <w:p w14:paraId="5AC37BBC" w14:textId="77777777" w:rsidR="00CA364C" w:rsidRPr="00DD19F8" w:rsidRDefault="00CA364C" w:rsidP="00316A35">
      <w:pPr>
        <w:widowControl/>
        <w:spacing w:after="0" w:line="240" w:lineRule="auto"/>
        <w:jc w:val="both"/>
        <w:rPr>
          <w:rFonts w:ascii="Arial" w:eastAsia="Times New Roman" w:hAnsi="Arial" w:cs="Arial"/>
          <w:bCs/>
          <w:sz w:val="20"/>
          <w:szCs w:val="20"/>
          <w:lang w:val="en-GB"/>
        </w:rPr>
      </w:pPr>
    </w:p>
    <w:p w14:paraId="5C9DF62F" w14:textId="77777777" w:rsidR="00470CBB" w:rsidRPr="00DD19F8" w:rsidRDefault="00470CBB" w:rsidP="00316A35">
      <w:pPr>
        <w:widowControl/>
        <w:spacing w:after="0" w:line="240" w:lineRule="auto"/>
        <w:jc w:val="both"/>
        <w:rPr>
          <w:rFonts w:ascii="Arial" w:eastAsia="Times New Roman" w:hAnsi="Arial" w:cs="Arial"/>
          <w:bCs/>
          <w:sz w:val="20"/>
          <w:szCs w:val="20"/>
          <w:lang w:val="en-GB"/>
        </w:rPr>
      </w:pPr>
    </w:p>
    <w:p w14:paraId="5C9DF630" w14:textId="210DC6BC" w:rsidR="005F5494" w:rsidRPr="00DD19F8" w:rsidRDefault="005F5494" w:rsidP="00DD19F8">
      <w:pPr>
        <w:pStyle w:val="ListParagraph"/>
        <w:widowControl/>
        <w:numPr>
          <w:ilvl w:val="0"/>
          <w:numId w:val="39"/>
        </w:numPr>
        <w:spacing w:after="0" w:line="240" w:lineRule="auto"/>
        <w:jc w:val="both"/>
        <w:rPr>
          <w:rFonts w:ascii="Arial" w:eastAsia="Times New Roman" w:hAnsi="Arial" w:cs="Arial"/>
          <w:b/>
          <w:lang w:val="en-GB"/>
        </w:rPr>
      </w:pPr>
      <w:r w:rsidRPr="00DD19F8">
        <w:rPr>
          <w:rFonts w:ascii="Arial" w:eastAsia="Times New Roman" w:hAnsi="Arial" w:cs="Arial"/>
          <w:b/>
          <w:lang w:val="en-GB"/>
        </w:rPr>
        <w:t>Definition</w:t>
      </w:r>
    </w:p>
    <w:p w14:paraId="5C9DF631" w14:textId="77777777" w:rsidR="004B4A73" w:rsidRPr="00DD19F8" w:rsidRDefault="004B4A73" w:rsidP="00316A35">
      <w:pPr>
        <w:widowControl/>
        <w:spacing w:after="0" w:line="240" w:lineRule="auto"/>
        <w:jc w:val="both"/>
        <w:rPr>
          <w:rFonts w:ascii="Arial" w:eastAsia="Times New Roman" w:hAnsi="Arial" w:cs="Arial"/>
          <w:b/>
          <w:bCs/>
          <w:sz w:val="20"/>
          <w:szCs w:val="20"/>
          <w:lang w:val="en-GB"/>
        </w:rPr>
      </w:pPr>
    </w:p>
    <w:p w14:paraId="5C9DF632" w14:textId="77777777" w:rsidR="006368B4" w:rsidRPr="00DD19F8" w:rsidRDefault="006368B4" w:rsidP="00316A35">
      <w:pPr>
        <w:widowControl/>
        <w:spacing w:after="0" w:line="240" w:lineRule="auto"/>
        <w:jc w:val="both"/>
        <w:rPr>
          <w:rFonts w:ascii="Arial" w:eastAsia="Times New Roman" w:hAnsi="Arial" w:cs="Arial"/>
          <w:bCs/>
          <w:sz w:val="20"/>
          <w:szCs w:val="20"/>
          <w:lang w:val="en-GB"/>
        </w:rPr>
      </w:pPr>
      <w:r w:rsidRPr="00DD19F8">
        <w:rPr>
          <w:rFonts w:ascii="Arial" w:eastAsia="Times New Roman" w:hAnsi="Arial" w:cs="Arial"/>
          <w:bCs/>
          <w:sz w:val="20"/>
          <w:szCs w:val="20"/>
          <w:lang w:val="en-GB"/>
        </w:rPr>
        <w:t>n/a</w:t>
      </w:r>
    </w:p>
    <w:p w14:paraId="5C9DF633" w14:textId="186ECFF7" w:rsidR="006368B4" w:rsidRDefault="006368B4" w:rsidP="00316A35">
      <w:pPr>
        <w:widowControl/>
        <w:spacing w:after="0" w:line="240" w:lineRule="auto"/>
        <w:jc w:val="both"/>
        <w:rPr>
          <w:rFonts w:ascii="Arial" w:eastAsia="Times New Roman" w:hAnsi="Arial" w:cs="Arial"/>
          <w:b/>
          <w:bCs/>
          <w:sz w:val="20"/>
          <w:szCs w:val="20"/>
          <w:lang w:val="en-GB"/>
        </w:rPr>
      </w:pPr>
    </w:p>
    <w:p w14:paraId="6E2CE316" w14:textId="77777777" w:rsidR="00CA364C" w:rsidRPr="00DD19F8" w:rsidRDefault="00CA364C" w:rsidP="00316A35">
      <w:pPr>
        <w:widowControl/>
        <w:spacing w:after="0" w:line="240" w:lineRule="auto"/>
        <w:jc w:val="both"/>
        <w:rPr>
          <w:rFonts w:ascii="Arial" w:eastAsia="Times New Roman" w:hAnsi="Arial" w:cs="Arial"/>
          <w:b/>
          <w:bCs/>
          <w:sz w:val="20"/>
          <w:szCs w:val="20"/>
          <w:lang w:val="en-GB"/>
        </w:rPr>
      </w:pPr>
    </w:p>
    <w:p w14:paraId="5C9DF634" w14:textId="7DFFDB6A" w:rsidR="005F5494" w:rsidRPr="00DD19F8" w:rsidRDefault="005F5494" w:rsidP="00DD19F8">
      <w:pPr>
        <w:pStyle w:val="ListParagraph"/>
        <w:widowControl/>
        <w:numPr>
          <w:ilvl w:val="0"/>
          <w:numId w:val="39"/>
        </w:numPr>
        <w:spacing w:after="0" w:line="240" w:lineRule="auto"/>
        <w:jc w:val="both"/>
        <w:rPr>
          <w:rFonts w:ascii="Arial" w:eastAsia="Times New Roman" w:hAnsi="Arial" w:cs="Arial"/>
          <w:b/>
          <w:lang w:val="en-GB"/>
        </w:rPr>
      </w:pPr>
      <w:r w:rsidRPr="00DD19F8">
        <w:rPr>
          <w:rFonts w:ascii="Arial" w:eastAsia="Times New Roman" w:hAnsi="Arial" w:cs="Arial"/>
          <w:b/>
          <w:lang w:val="en-GB"/>
        </w:rPr>
        <w:t>Responsibilities</w:t>
      </w:r>
      <w:r w:rsidR="007C295D" w:rsidRPr="00DD19F8">
        <w:rPr>
          <w:rFonts w:ascii="Arial" w:eastAsia="Times New Roman" w:hAnsi="Arial" w:cs="Arial"/>
          <w:b/>
          <w:lang w:val="en-GB"/>
        </w:rPr>
        <w:t xml:space="preserve"> </w:t>
      </w:r>
    </w:p>
    <w:p w14:paraId="5C9DF635" w14:textId="77777777" w:rsidR="00466DA6" w:rsidRPr="00DD19F8" w:rsidRDefault="00466DA6" w:rsidP="00500891">
      <w:pPr>
        <w:widowControl/>
        <w:spacing w:after="0" w:line="240" w:lineRule="auto"/>
        <w:jc w:val="both"/>
        <w:rPr>
          <w:rFonts w:ascii="Arial" w:eastAsia="Times New Roman" w:hAnsi="Arial" w:cs="Arial"/>
          <w:bCs/>
          <w:sz w:val="20"/>
          <w:szCs w:val="20"/>
          <w:lang w:val="en-GB"/>
        </w:rPr>
      </w:pPr>
    </w:p>
    <w:p w14:paraId="5C9DF636" w14:textId="77777777" w:rsidR="006368B4" w:rsidRPr="00DD19F8" w:rsidRDefault="00500891" w:rsidP="00500891">
      <w:pPr>
        <w:widowControl/>
        <w:spacing w:after="0" w:line="240" w:lineRule="auto"/>
        <w:jc w:val="both"/>
        <w:rPr>
          <w:rFonts w:ascii="Arial" w:eastAsia="Times New Roman" w:hAnsi="Arial" w:cs="Arial"/>
          <w:bCs/>
          <w:sz w:val="20"/>
          <w:szCs w:val="20"/>
          <w:lang w:val="en-GB"/>
        </w:rPr>
      </w:pPr>
      <w:r w:rsidRPr="00DD19F8">
        <w:rPr>
          <w:rFonts w:ascii="Arial" w:eastAsia="Times New Roman" w:hAnsi="Arial" w:cs="Arial"/>
          <w:bCs/>
          <w:sz w:val="20"/>
          <w:szCs w:val="20"/>
          <w:lang w:val="en-GB"/>
        </w:rPr>
        <w:t xml:space="preserve">QHSE are responsible for the completion and maintenance of </w:t>
      </w:r>
      <w:r w:rsidR="00470CBB" w:rsidRPr="00DD19F8">
        <w:rPr>
          <w:rFonts w:ascii="Arial" w:eastAsia="Times New Roman" w:hAnsi="Arial" w:cs="Arial"/>
          <w:bCs/>
          <w:sz w:val="20"/>
          <w:szCs w:val="20"/>
          <w:lang w:val="en-GB"/>
        </w:rPr>
        <w:t>records in Mango</w:t>
      </w:r>
      <w:r w:rsidR="006368B4" w:rsidRPr="00DD19F8">
        <w:rPr>
          <w:rFonts w:ascii="Arial" w:eastAsia="Times New Roman" w:hAnsi="Arial" w:cs="Arial"/>
          <w:bCs/>
          <w:sz w:val="20"/>
          <w:szCs w:val="20"/>
          <w:lang w:val="en-GB"/>
        </w:rPr>
        <w:t>, including liaising with third party contractors where required.</w:t>
      </w:r>
    </w:p>
    <w:p w14:paraId="5C9DF637" w14:textId="77777777" w:rsidR="00500891" w:rsidRPr="00DD19F8" w:rsidRDefault="00500891" w:rsidP="00500891">
      <w:pPr>
        <w:widowControl/>
        <w:spacing w:after="0" w:line="240" w:lineRule="auto"/>
        <w:jc w:val="both"/>
        <w:rPr>
          <w:rFonts w:ascii="Arial" w:eastAsia="Times New Roman" w:hAnsi="Arial" w:cs="Arial"/>
          <w:bCs/>
          <w:sz w:val="20"/>
          <w:szCs w:val="20"/>
          <w:lang w:val="en-GB"/>
        </w:rPr>
      </w:pPr>
    </w:p>
    <w:p w14:paraId="5C9DF638" w14:textId="4B10B136" w:rsidR="00500891" w:rsidRDefault="00470CBB" w:rsidP="00500891">
      <w:pPr>
        <w:widowControl/>
        <w:spacing w:after="0" w:line="240" w:lineRule="auto"/>
        <w:jc w:val="both"/>
        <w:rPr>
          <w:rFonts w:ascii="Arial" w:eastAsia="Times New Roman" w:hAnsi="Arial" w:cs="Arial"/>
          <w:bCs/>
          <w:sz w:val="20"/>
          <w:szCs w:val="20"/>
          <w:lang w:val="en-GB"/>
        </w:rPr>
      </w:pPr>
      <w:r w:rsidRPr="00DD19F8">
        <w:rPr>
          <w:rFonts w:ascii="Arial" w:eastAsia="Times New Roman" w:hAnsi="Arial" w:cs="Arial"/>
          <w:bCs/>
          <w:sz w:val="20"/>
          <w:szCs w:val="20"/>
          <w:lang w:val="en-GB"/>
        </w:rPr>
        <w:t>Production Management</w:t>
      </w:r>
      <w:r w:rsidR="00500891" w:rsidRPr="00DD19F8">
        <w:rPr>
          <w:rFonts w:ascii="Arial" w:eastAsia="Times New Roman" w:hAnsi="Arial" w:cs="Arial"/>
          <w:bCs/>
          <w:sz w:val="20"/>
          <w:szCs w:val="20"/>
          <w:lang w:val="en-GB"/>
        </w:rPr>
        <w:t xml:space="preserve"> to inform QHSE of any new equipment purchased.</w:t>
      </w:r>
    </w:p>
    <w:p w14:paraId="5A6B45F3" w14:textId="77777777" w:rsidR="00CA364C" w:rsidRPr="00DD19F8" w:rsidRDefault="00CA364C" w:rsidP="00500891">
      <w:pPr>
        <w:widowControl/>
        <w:spacing w:after="0" w:line="240" w:lineRule="auto"/>
        <w:jc w:val="both"/>
        <w:rPr>
          <w:rFonts w:ascii="Arial" w:eastAsia="Times New Roman" w:hAnsi="Arial" w:cs="Arial"/>
          <w:bCs/>
          <w:sz w:val="20"/>
          <w:szCs w:val="20"/>
          <w:lang w:val="en-GB"/>
        </w:rPr>
      </w:pPr>
    </w:p>
    <w:p w14:paraId="5C9DF639" w14:textId="77777777" w:rsidR="00500891" w:rsidRPr="00DD19F8" w:rsidRDefault="00500891" w:rsidP="00316A35">
      <w:pPr>
        <w:widowControl/>
        <w:spacing w:after="0" w:line="240" w:lineRule="auto"/>
        <w:rPr>
          <w:rFonts w:ascii="Arial" w:eastAsia="Times New Roman" w:hAnsi="Arial" w:cs="Arial"/>
          <w:bCs/>
          <w:sz w:val="20"/>
          <w:szCs w:val="20"/>
          <w:lang w:val="en-GB"/>
        </w:rPr>
      </w:pPr>
    </w:p>
    <w:p w14:paraId="5C9DF63A" w14:textId="4CA70C63" w:rsidR="005F5494" w:rsidRPr="00DD19F8" w:rsidRDefault="005F5494" w:rsidP="00DD19F8">
      <w:pPr>
        <w:pStyle w:val="ListParagraph"/>
        <w:widowControl/>
        <w:numPr>
          <w:ilvl w:val="0"/>
          <w:numId w:val="39"/>
        </w:numPr>
        <w:spacing w:after="0" w:line="240" w:lineRule="auto"/>
        <w:jc w:val="both"/>
        <w:rPr>
          <w:rFonts w:ascii="Arial" w:eastAsia="Times New Roman" w:hAnsi="Arial" w:cs="Arial"/>
          <w:b/>
          <w:lang w:val="en-GB"/>
        </w:rPr>
      </w:pPr>
      <w:r w:rsidRPr="00DD19F8">
        <w:rPr>
          <w:rFonts w:ascii="Arial" w:eastAsia="Times New Roman" w:hAnsi="Arial" w:cs="Arial"/>
          <w:b/>
          <w:lang w:val="en-GB"/>
        </w:rPr>
        <w:t>Procedures</w:t>
      </w:r>
    </w:p>
    <w:p w14:paraId="5C9DF63B" w14:textId="77777777" w:rsidR="00C125C7" w:rsidRPr="00DD19F8" w:rsidRDefault="00C125C7" w:rsidP="00316A35">
      <w:pPr>
        <w:widowControl/>
        <w:spacing w:after="0" w:line="240" w:lineRule="auto"/>
        <w:jc w:val="both"/>
        <w:rPr>
          <w:rFonts w:ascii="Arial" w:eastAsia="Times New Roman" w:hAnsi="Arial" w:cs="Arial"/>
          <w:b/>
          <w:sz w:val="20"/>
          <w:szCs w:val="20"/>
          <w:lang w:val="en-GB"/>
        </w:rPr>
      </w:pPr>
    </w:p>
    <w:p w14:paraId="5C9DF63C" w14:textId="77777777" w:rsidR="00500891" w:rsidRPr="00DD19F8" w:rsidRDefault="00C125C7" w:rsidP="00500891">
      <w:pPr>
        <w:spacing w:after="0" w:line="240" w:lineRule="auto"/>
        <w:jc w:val="both"/>
        <w:rPr>
          <w:rFonts w:ascii="Arial" w:hAnsi="Arial" w:cs="Arial"/>
          <w:sz w:val="20"/>
          <w:szCs w:val="20"/>
        </w:rPr>
      </w:pPr>
      <w:r w:rsidRPr="00DD19F8">
        <w:rPr>
          <w:rFonts w:ascii="Arial" w:hAnsi="Arial" w:cs="Arial"/>
          <w:sz w:val="20"/>
          <w:szCs w:val="20"/>
        </w:rPr>
        <w:t xml:space="preserve">There are several activities relating to equipment that </w:t>
      </w:r>
      <w:r w:rsidR="00500891" w:rsidRPr="00DD19F8">
        <w:rPr>
          <w:rFonts w:ascii="Arial" w:hAnsi="Arial" w:cs="Arial"/>
          <w:sz w:val="20"/>
          <w:szCs w:val="20"/>
        </w:rPr>
        <w:t>are described in this procedure; Selection and Ordering; Receipt, handling and storage; Records; Movement between locations;</w:t>
      </w:r>
      <w:r w:rsidR="000359DA" w:rsidRPr="00DD19F8">
        <w:rPr>
          <w:rFonts w:ascii="Arial" w:hAnsi="Arial" w:cs="Arial"/>
          <w:sz w:val="20"/>
          <w:szCs w:val="20"/>
        </w:rPr>
        <w:t xml:space="preserve"> Maintenance; Statutory and</w:t>
      </w:r>
      <w:r w:rsidR="00500891" w:rsidRPr="00DD19F8">
        <w:rPr>
          <w:rFonts w:ascii="Arial" w:hAnsi="Arial" w:cs="Arial"/>
          <w:sz w:val="20"/>
          <w:szCs w:val="20"/>
        </w:rPr>
        <w:t xml:space="preserve"> </w:t>
      </w:r>
      <w:r w:rsidR="00466DA6" w:rsidRPr="00DD19F8">
        <w:rPr>
          <w:rFonts w:ascii="Arial" w:hAnsi="Arial" w:cs="Arial"/>
          <w:sz w:val="20"/>
          <w:szCs w:val="20"/>
        </w:rPr>
        <w:t>Internal Checks.</w:t>
      </w:r>
    </w:p>
    <w:p w14:paraId="5C9DF63D" w14:textId="77777777" w:rsidR="00C125C7" w:rsidRPr="00DD19F8" w:rsidRDefault="00C125C7" w:rsidP="00500891">
      <w:pPr>
        <w:widowControl/>
        <w:spacing w:after="0" w:line="240" w:lineRule="auto"/>
        <w:jc w:val="both"/>
        <w:rPr>
          <w:rFonts w:ascii="Arial" w:eastAsia="Times New Roman" w:hAnsi="Arial" w:cs="Arial"/>
          <w:sz w:val="20"/>
          <w:szCs w:val="20"/>
          <w:lang w:val="en-GB"/>
        </w:rPr>
      </w:pPr>
    </w:p>
    <w:p w14:paraId="5C9DF63E" w14:textId="73457E74" w:rsidR="00C125C7" w:rsidRPr="00DD19F8" w:rsidRDefault="00C125C7" w:rsidP="00DD19F8">
      <w:pPr>
        <w:pStyle w:val="ListParagraph"/>
        <w:widowControl/>
        <w:numPr>
          <w:ilvl w:val="1"/>
          <w:numId w:val="39"/>
        </w:numPr>
        <w:spacing w:after="0" w:line="240" w:lineRule="auto"/>
        <w:ind w:left="426" w:hanging="426"/>
        <w:jc w:val="both"/>
        <w:rPr>
          <w:rFonts w:ascii="Arial" w:eastAsia="Times New Roman" w:hAnsi="Arial" w:cs="Arial"/>
          <w:b/>
          <w:sz w:val="20"/>
          <w:szCs w:val="20"/>
          <w:lang w:val="en-GB"/>
        </w:rPr>
      </w:pPr>
      <w:r w:rsidRPr="00DD19F8">
        <w:rPr>
          <w:rFonts w:ascii="Arial" w:eastAsia="Times New Roman" w:hAnsi="Arial" w:cs="Arial"/>
          <w:b/>
          <w:sz w:val="20"/>
          <w:szCs w:val="20"/>
          <w:lang w:val="en-GB"/>
        </w:rPr>
        <w:t>Selection and Ordering</w:t>
      </w:r>
    </w:p>
    <w:p w14:paraId="5C9DF63F" w14:textId="77777777" w:rsidR="00EF3916" w:rsidRPr="00DD19F8" w:rsidRDefault="00EF3916" w:rsidP="00500891">
      <w:pPr>
        <w:widowControl/>
        <w:spacing w:after="0" w:line="240" w:lineRule="auto"/>
        <w:jc w:val="both"/>
        <w:rPr>
          <w:rFonts w:ascii="Arial" w:eastAsia="Times New Roman" w:hAnsi="Arial" w:cs="Arial"/>
          <w:b/>
          <w:sz w:val="20"/>
          <w:szCs w:val="20"/>
          <w:lang w:val="en-GB"/>
        </w:rPr>
      </w:pPr>
    </w:p>
    <w:p w14:paraId="5C9DF640" w14:textId="77777777" w:rsidR="00EF3916" w:rsidRPr="00DD19F8" w:rsidRDefault="00C125C7" w:rsidP="00500891">
      <w:pPr>
        <w:spacing w:after="0" w:line="240" w:lineRule="auto"/>
        <w:jc w:val="both"/>
        <w:rPr>
          <w:rFonts w:ascii="Arial" w:hAnsi="Arial" w:cs="Arial"/>
          <w:sz w:val="20"/>
          <w:szCs w:val="20"/>
        </w:rPr>
      </w:pPr>
      <w:r w:rsidRPr="00DD19F8">
        <w:rPr>
          <w:rFonts w:ascii="Arial" w:hAnsi="Arial" w:cs="Arial"/>
          <w:sz w:val="20"/>
          <w:szCs w:val="20"/>
        </w:rPr>
        <w:t xml:space="preserve">Equipment must meet the requirements for which it is required. If this is to carry out test work then it is likely that it will be specified within the relevant industry standards or test method. </w:t>
      </w:r>
    </w:p>
    <w:p w14:paraId="5C9DF641" w14:textId="77777777" w:rsidR="00EF3916" w:rsidRPr="00DD19F8" w:rsidRDefault="00EF3916" w:rsidP="00500891">
      <w:pPr>
        <w:spacing w:after="0" w:line="240" w:lineRule="auto"/>
        <w:jc w:val="both"/>
        <w:rPr>
          <w:rFonts w:ascii="Arial" w:hAnsi="Arial" w:cs="Arial"/>
          <w:sz w:val="20"/>
          <w:szCs w:val="20"/>
        </w:rPr>
      </w:pPr>
    </w:p>
    <w:p w14:paraId="5C9DF642" w14:textId="77777777" w:rsidR="00EF3916" w:rsidRPr="00DD19F8" w:rsidRDefault="00C125C7" w:rsidP="00500891">
      <w:pPr>
        <w:spacing w:after="0" w:line="240" w:lineRule="auto"/>
        <w:jc w:val="both"/>
        <w:rPr>
          <w:rFonts w:ascii="Arial" w:hAnsi="Arial" w:cs="Arial"/>
          <w:sz w:val="20"/>
          <w:szCs w:val="20"/>
        </w:rPr>
      </w:pPr>
      <w:r w:rsidRPr="00DD19F8">
        <w:rPr>
          <w:rFonts w:ascii="Arial" w:hAnsi="Arial" w:cs="Arial"/>
          <w:sz w:val="20"/>
          <w:szCs w:val="20"/>
        </w:rPr>
        <w:t xml:space="preserve">Where there is no specification then the equipment should be selected by; an employee with suitable </w:t>
      </w:r>
      <w:r w:rsidRPr="00DD19F8">
        <w:rPr>
          <w:rFonts w:ascii="Arial" w:hAnsi="Arial" w:cs="Arial"/>
          <w:sz w:val="20"/>
          <w:szCs w:val="20"/>
        </w:rPr>
        <w:lastRenderedPageBreak/>
        <w:t xml:space="preserve">qualifications and experience and the selection approved. </w:t>
      </w:r>
      <w:r w:rsidR="00470CBB" w:rsidRPr="00DD19F8">
        <w:rPr>
          <w:rFonts w:ascii="Arial" w:hAnsi="Arial" w:cs="Arial"/>
          <w:sz w:val="20"/>
          <w:szCs w:val="20"/>
        </w:rPr>
        <w:t>Full consideration to be given to noise, vibration safety and environmental impacts prior to purchasing of new equipment.</w:t>
      </w:r>
    </w:p>
    <w:p w14:paraId="5C9DF643" w14:textId="77777777" w:rsidR="00EF3916" w:rsidRPr="00DD19F8" w:rsidRDefault="00EF3916" w:rsidP="00500891">
      <w:pPr>
        <w:spacing w:after="0" w:line="240" w:lineRule="auto"/>
        <w:jc w:val="both"/>
        <w:rPr>
          <w:rFonts w:ascii="Arial" w:hAnsi="Arial" w:cs="Arial"/>
          <w:sz w:val="20"/>
          <w:szCs w:val="20"/>
        </w:rPr>
      </w:pPr>
    </w:p>
    <w:p w14:paraId="5C9DF644" w14:textId="77777777" w:rsidR="00C125C7" w:rsidRPr="00DD19F8" w:rsidRDefault="00C125C7" w:rsidP="00500891">
      <w:pPr>
        <w:spacing w:after="0" w:line="240" w:lineRule="auto"/>
        <w:jc w:val="both"/>
        <w:rPr>
          <w:rFonts w:ascii="Arial" w:hAnsi="Arial" w:cs="Arial"/>
          <w:sz w:val="20"/>
          <w:szCs w:val="20"/>
        </w:rPr>
      </w:pPr>
      <w:r w:rsidRPr="00DD19F8">
        <w:rPr>
          <w:rFonts w:ascii="Arial" w:hAnsi="Arial" w:cs="Arial"/>
          <w:sz w:val="20"/>
          <w:szCs w:val="20"/>
        </w:rPr>
        <w:t>For specialist applications, external expertise may be required.</w:t>
      </w:r>
    </w:p>
    <w:p w14:paraId="5C9DF645" w14:textId="77777777" w:rsidR="00EF3916" w:rsidRPr="00DD19F8" w:rsidRDefault="00EF3916" w:rsidP="00500891">
      <w:pPr>
        <w:spacing w:after="0" w:line="240" w:lineRule="auto"/>
        <w:jc w:val="both"/>
        <w:rPr>
          <w:rFonts w:ascii="Arial" w:hAnsi="Arial" w:cs="Arial"/>
          <w:sz w:val="20"/>
          <w:szCs w:val="20"/>
        </w:rPr>
      </w:pPr>
    </w:p>
    <w:p w14:paraId="5C9DF646" w14:textId="77777777" w:rsidR="00C125C7" w:rsidRPr="00DD19F8" w:rsidRDefault="00C125C7" w:rsidP="00500891">
      <w:pPr>
        <w:spacing w:after="0" w:line="240" w:lineRule="auto"/>
        <w:jc w:val="both"/>
        <w:rPr>
          <w:rFonts w:ascii="Arial" w:hAnsi="Arial" w:cs="Arial"/>
          <w:sz w:val="20"/>
          <w:szCs w:val="20"/>
        </w:rPr>
      </w:pPr>
      <w:r w:rsidRPr="00DD19F8">
        <w:rPr>
          <w:rFonts w:ascii="Arial" w:hAnsi="Arial" w:cs="Arial"/>
          <w:sz w:val="20"/>
          <w:szCs w:val="20"/>
        </w:rPr>
        <w:t>When placing an order for equipment, where practical the required specifications should be made explicit on the order. Purchase of</w:t>
      </w:r>
      <w:r w:rsidR="000359DA" w:rsidRPr="00DD19F8">
        <w:rPr>
          <w:rFonts w:ascii="Arial" w:hAnsi="Arial" w:cs="Arial"/>
          <w:sz w:val="20"/>
          <w:szCs w:val="20"/>
        </w:rPr>
        <w:t xml:space="preserve"> equipment/section of suppliers </w:t>
      </w:r>
      <w:r w:rsidRPr="00DD19F8">
        <w:rPr>
          <w:rFonts w:ascii="Arial" w:hAnsi="Arial" w:cs="Arial"/>
          <w:sz w:val="20"/>
          <w:szCs w:val="20"/>
        </w:rPr>
        <w:t>must be carried out in accordance with the Purchasing procedure.</w:t>
      </w:r>
    </w:p>
    <w:p w14:paraId="5C9DF647" w14:textId="77777777" w:rsidR="00EF3916" w:rsidRPr="00DD19F8" w:rsidRDefault="00EF3916" w:rsidP="00500891">
      <w:pPr>
        <w:spacing w:after="0" w:line="240" w:lineRule="auto"/>
        <w:jc w:val="both"/>
        <w:rPr>
          <w:rFonts w:ascii="Arial" w:hAnsi="Arial" w:cs="Arial"/>
          <w:sz w:val="20"/>
          <w:szCs w:val="20"/>
        </w:rPr>
      </w:pPr>
    </w:p>
    <w:p w14:paraId="5C9DF648" w14:textId="77777777" w:rsidR="00C125C7" w:rsidRPr="00DD19F8" w:rsidRDefault="00C125C7" w:rsidP="00500891">
      <w:pPr>
        <w:spacing w:after="0" w:line="240" w:lineRule="auto"/>
        <w:jc w:val="both"/>
        <w:rPr>
          <w:rFonts w:ascii="Arial" w:hAnsi="Arial" w:cs="Arial"/>
          <w:sz w:val="20"/>
          <w:szCs w:val="20"/>
        </w:rPr>
      </w:pPr>
      <w:r w:rsidRPr="00DD19F8">
        <w:rPr>
          <w:rFonts w:ascii="Arial" w:hAnsi="Arial" w:cs="Arial"/>
          <w:sz w:val="20"/>
          <w:szCs w:val="20"/>
        </w:rPr>
        <w:t xml:space="preserve">Where a client retains ownership of equipment, ordering new equipment will usually require approval from the client. </w:t>
      </w:r>
    </w:p>
    <w:p w14:paraId="5C9DF649" w14:textId="77777777" w:rsidR="00C125C7" w:rsidRPr="00DD19F8" w:rsidRDefault="00C125C7" w:rsidP="00500891">
      <w:pPr>
        <w:widowControl/>
        <w:spacing w:after="0" w:line="240" w:lineRule="auto"/>
        <w:jc w:val="both"/>
        <w:rPr>
          <w:rFonts w:ascii="Arial" w:eastAsia="Times New Roman" w:hAnsi="Arial" w:cs="Arial"/>
          <w:sz w:val="20"/>
          <w:szCs w:val="20"/>
          <w:lang w:val="en-GB"/>
        </w:rPr>
      </w:pPr>
    </w:p>
    <w:p w14:paraId="5C9DF64A" w14:textId="086ACBCE" w:rsidR="00C125C7" w:rsidRPr="00DD19F8" w:rsidRDefault="00C125C7" w:rsidP="00CA364C">
      <w:pPr>
        <w:pStyle w:val="ListParagraph"/>
        <w:widowControl/>
        <w:numPr>
          <w:ilvl w:val="1"/>
          <w:numId w:val="39"/>
        </w:numPr>
        <w:spacing w:after="0" w:line="240" w:lineRule="auto"/>
        <w:ind w:left="426" w:hanging="426"/>
        <w:jc w:val="both"/>
        <w:rPr>
          <w:rFonts w:ascii="Arial" w:eastAsia="Times New Roman" w:hAnsi="Arial" w:cs="Arial"/>
          <w:b/>
          <w:sz w:val="20"/>
          <w:szCs w:val="20"/>
          <w:lang w:val="en-GB"/>
        </w:rPr>
      </w:pPr>
      <w:r w:rsidRPr="00DD19F8">
        <w:rPr>
          <w:rFonts w:ascii="Arial" w:eastAsia="Times New Roman" w:hAnsi="Arial" w:cs="Arial"/>
          <w:b/>
          <w:sz w:val="20"/>
          <w:szCs w:val="20"/>
          <w:lang w:val="en-GB"/>
        </w:rPr>
        <w:t>Receipt, Handling and Storage</w:t>
      </w:r>
    </w:p>
    <w:p w14:paraId="5C9DF64B" w14:textId="77777777" w:rsidR="00C125C7" w:rsidRPr="00DD19F8" w:rsidRDefault="00C125C7" w:rsidP="00500891">
      <w:pPr>
        <w:widowControl/>
        <w:spacing w:after="0" w:line="240" w:lineRule="auto"/>
        <w:jc w:val="both"/>
        <w:rPr>
          <w:rFonts w:ascii="Arial" w:eastAsia="Times New Roman" w:hAnsi="Arial" w:cs="Arial"/>
          <w:sz w:val="20"/>
          <w:szCs w:val="20"/>
          <w:lang w:val="en-GB"/>
        </w:rPr>
      </w:pPr>
    </w:p>
    <w:p w14:paraId="5C9DF64C" w14:textId="77777777" w:rsidR="00C125C7" w:rsidRPr="00DD19F8" w:rsidRDefault="00C125C7" w:rsidP="00500891">
      <w:pPr>
        <w:spacing w:after="0" w:line="240" w:lineRule="auto"/>
        <w:jc w:val="both"/>
        <w:rPr>
          <w:rFonts w:ascii="Arial" w:hAnsi="Arial" w:cs="Arial"/>
          <w:sz w:val="20"/>
          <w:szCs w:val="20"/>
        </w:rPr>
      </w:pPr>
      <w:r w:rsidRPr="00DD19F8">
        <w:rPr>
          <w:rFonts w:ascii="Arial" w:hAnsi="Arial" w:cs="Arial"/>
          <w:sz w:val="20"/>
          <w:szCs w:val="20"/>
        </w:rPr>
        <w:t xml:space="preserve">Receipt, handling and storage of equipment must be carried out in accordance with the </w:t>
      </w:r>
      <w:r w:rsidR="00470CBB" w:rsidRPr="00DD19F8">
        <w:rPr>
          <w:rFonts w:ascii="Arial" w:eastAsia="Times New Roman" w:hAnsi="Arial" w:cs="Arial"/>
          <w:bCs/>
          <w:sz w:val="20"/>
          <w:szCs w:val="20"/>
          <w:lang w:val="en-GB"/>
        </w:rPr>
        <w:t>Transportation, Handling, Storage and Preservation</w:t>
      </w:r>
      <w:r w:rsidR="00470CBB" w:rsidRPr="00DD19F8">
        <w:rPr>
          <w:rFonts w:ascii="Arial" w:hAnsi="Arial" w:cs="Arial"/>
          <w:sz w:val="20"/>
          <w:szCs w:val="20"/>
        </w:rPr>
        <w:t xml:space="preserve"> </w:t>
      </w:r>
      <w:r w:rsidRPr="00DD19F8">
        <w:rPr>
          <w:rFonts w:ascii="Arial" w:hAnsi="Arial" w:cs="Arial"/>
          <w:sz w:val="20"/>
          <w:szCs w:val="20"/>
        </w:rPr>
        <w:t>procedure.</w:t>
      </w:r>
    </w:p>
    <w:p w14:paraId="5C9DF64D" w14:textId="77777777" w:rsidR="00C125C7" w:rsidRPr="00DD19F8" w:rsidRDefault="00C125C7" w:rsidP="00500891">
      <w:pPr>
        <w:spacing w:after="0" w:line="240" w:lineRule="auto"/>
        <w:jc w:val="both"/>
        <w:rPr>
          <w:rFonts w:ascii="Arial" w:hAnsi="Arial" w:cs="Arial"/>
          <w:sz w:val="20"/>
          <w:szCs w:val="20"/>
        </w:rPr>
      </w:pPr>
    </w:p>
    <w:p w14:paraId="5C9DF64E" w14:textId="1E41155B" w:rsidR="00C125C7" w:rsidRPr="00CA364C" w:rsidRDefault="00C125C7" w:rsidP="00CA364C">
      <w:pPr>
        <w:pStyle w:val="ListParagraph"/>
        <w:widowControl/>
        <w:numPr>
          <w:ilvl w:val="1"/>
          <w:numId w:val="39"/>
        </w:numPr>
        <w:spacing w:after="0" w:line="240" w:lineRule="auto"/>
        <w:ind w:left="426" w:hanging="426"/>
        <w:jc w:val="both"/>
        <w:rPr>
          <w:rFonts w:ascii="Arial" w:eastAsia="Times New Roman" w:hAnsi="Arial" w:cs="Arial"/>
          <w:b/>
          <w:sz w:val="20"/>
          <w:szCs w:val="20"/>
          <w:lang w:val="en-GB"/>
        </w:rPr>
      </w:pPr>
      <w:r w:rsidRPr="00CA364C">
        <w:rPr>
          <w:rFonts w:ascii="Arial" w:eastAsia="Times New Roman" w:hAnsi="Arial" w:cs="Arial"/>
          <w:b/>
          <w:sz w:val="20"/>
          <w:szCs w:val="20"/>
          <w:lang w:val="en-GB"/>
        </w:rPr>
        <w:t>Records</w:t>
      </w:r>
    </w:p>
    <w:p w14:paraId="5C9DF64F" w14:textId="77777777" w:rsidR="00EF3916" w:rsidRPr="00DD19F8" w:rsidRDefault="00EF3916" w:rsidP="00500891">
      <w:pPr>
        <w:spacing w:after="0" w:line="240" w:lineRule="auto"/>
        <w:jc w:val="both"/>
        <w:rPr>
          <w:rFonts w:ascii="Arial" w:hAnsi="Arial" w:cs="Arial"/>
          <w:b/>
          <w:sz w:val="20"/>
          <w:szCs w:val="20"/>
        </w:rPr>
      </w:pPr>
    </w:p>
    <w:p w14:paraId="5C9DF650" w14:textId="77777777" w:rsidR="00C125C7" w:rsidRPr="00DD19F8" w:rsidRDefault="00C125C7" w:rsidP="00500891">
      <w:pPr>
        <w:pStyle w:val="BodyText2"/>
        <w:spacing w:after="0" w:line="240" w:lineRule="auto"/>
        <w:jc w:val="both"/>
        <w:rPr>
          <w:rFonts w:ascii="Arial" w:hAnsi="Arial" w:cs="Arial"/>
          <w:sz w:val="20"/>
          <w:szCs w:val="20"/>
        </w:rPr>
      </w:pPr>
      <w:r w:rsidRPr="00DD19F8">
        <w:rPr>
          <w:rFonts w:ascii="Arial" w:hAnsi="Arial" w:cs="Arial"/>
          <w:sz w:val="20"/>
          <w:szCs w:val="20"/>
        </w:rPr>
        <w:t xml:space="preserve">Each item of equipment should if practicable be identified by marking it with </w:t>
      </w:r>
      <w:r w:rsidR="00470CBB" w:rsidRPr="00DD19F8">
        <w:rPr>
          <w:rFonts w:ascii="Arial" w:hAnsi="Arial" w:cs="Arial"/>
          <w:sz w:val="20"/>
          <w:szCs w:val="20"/>
        </w:rPr>
        <w:t>a unique identification number</w:t>
      </w:r>
      <w:r w:rsidR="00EF3916" w:rsidRPr="00DD19F8">
        <w:rPr>
          <w:rFonts w:ascii="Arial" w:hAnsi="Arial" w:cs="Arial"/>
          <w:sz w:val="20"/>
          <w:szCs w:val="20"/>
        </w:rPr>
        <w:t>.  All</w:t>
      </w:r>
      <w:r w:rsidRPr="00DD19F8">
        <w:rPr>
          <w:rFonts w:ascii="Arial" w:hAnsi="Arial" w:cs="Arial"/>
          <w:sz w:val="20"/>
          <w:szCs w:val="20"/>
        </w:rPr>
        <w:t xml:space="preserve"> details of the equipment to be entered</w:t>
      </w:r>
      <w:r w:rsidR="00EF3916" w:rsidRPr="00DD19F8">
        <w:rPr>
          <w:rFonts w:ascii="Arial" w:hAnsi="Arial" w:cs="Arial"/>
          <w:sz w:val="20"/>
          <w:szCs w:val="20"/>
        </w:rPr>
        <w:t xml:space="preserve"> in the assets register,</w:t>
      </w:r>
      <w:r w:rsidR="00470CBB" w:rsidRPr="00DD19F8">
        <w:rPr>
          <w:rFonts w:ascii="Arial" w:hAnsi="Arial" w:cs="Arial"/>
          <w:sz w:val="20"/>
          <w:szCs w:val="20"/>
        </w:rPr>
        <w:t xml:space="preserve"> within Mango</w:t>
      </w:r>
      <w:r w:rsidR="00EF3916" w:rsidRPr="00DD19F8">
        <w:rPr>
          <w:rFonts w:ascii="Arial" w:hAnsi="Arial" w:cs="Arial"/>
          <w:sz w:val="20"/>
          <w:szCs w:val="20"/>
        </w:rPr>
        <w:t xml:space="preserve"> including the equipment location, this </w:t>
      </w:r>
      <w:r w:rsidRPr="00DD19F8">
        <w:rPr>
          <w:rFonts w:ascii="Arial" w:hAnsi="Arial" w:cs="Arial"/>
          <w:sz w:val="20"/>
          <w:szCs w:val="20"/>
        </w:rPr>
        <w:t>allows for cross-referencing with any existing reference numbers. Details can then be viewed at any time by sel</w:t>
      </w:r>
      <w:r w:rsidR="00470CBB" w:rsidRPr="00DD19F8">
        <w:rPr>
          <w:rFonts w:ascii="Arial" w:hAnsi="Arial" w:cs="Arial"/>
          <w:sz w:val="20"/>
          <w:szCs w:val="20"/>
        </w:rPr>
        <w:t>ecting the entry in Mango</w:t>
      </w:r>
      <w:r w:rsidRPr="00DD19F8">
        <w:rPr>
          <w:rFonts w:ascii="Arial" w:hAnsi="Arial" w:cs="Arial"/>
          <w:sz w:val="20"/>
          <w:szCs w:val="20"/>
        </w:rPr>
        <w:t>.</w:t>
      </w:r>
    </w:p>
    <w:p w14:paraId="5C9DF651" w14:textId="77777777" w:rsidR="00EF3916" w:rsidRPr="00DD19F8" w:rsidRDefault="00EF3916" w:rsidP="00500891">
      <w:pPr>
        <w:pStyle w:val="BodyText2"/>
        <w:spacing w:after="0" w:line="240" w:lineRule="auto"/>
        <w:jc w:val="both"/>
        <w:rPr>
          <w:rFonts w:ascii="Arial" w:hAnsi="Arial" w:cs="Arial"/>
          <w:sz w:val="20"/>
          <w:szCs w:val="20"/>
        </w:rPr>
      </w:pPr>
    </w:p>
    <w:p w14:paraId="5C9DF652" w14:textId="77777777" w:rsidR="00C125C7" w:rsidRPr="00DD19F8" w:rsidRDefault="00C125C7" w:rsidP="00500891">
      <w:pPr>
        <w:spacing w:after="0" w:line="240" w:lineRule="auto"/>
        <w:jc w:val="both"/>
        <w:rPr>
          <w:rFonts w:ascii="Arial" w:hAnsi="Arial" w:cs="Arial"/>
          <w:sz w:val="20"/>
          <w:szCs w:val="20"/>
        </w:rPr>
      </w:pPr>
      <w:r w:rsidRPr="00DD19F8">
        <w:rPr>
          <w:rFonts w:ascii="Arial" w:hAnsi="Arial" w:cs="Arial"/>
          <w:sz w:val="20"/>
          <w:szCs w:val="20"/>
        </w:rPr>
        <w:t xml:space="preserve">An equipment file </w:t>
      </w:r>
      <w:r w:rsidR="00470CBB" w:rsidRPr="00DD19F8">
        <w:rPr>
          <w:rFonts w:ascii="Arial" w:hAnsi="Arial" w:cs="Arial"/>
          <w:sz w:val="20"/>
          <w:szCs w:val="20"/>
        </w:rPr>
        <w:t xml:space="preserve">is generated in Mango and will retain </w:t>
      </w:r>
      <w:r w:rsidRPr="00DD19F8">
        <w:rPr>
          <w:rFonts w:ascii="Arial" w:hAnsi="Arial" w:cs="Arial"/>
          <w:sz w:val="20"/>
          <w:szCs w:val="20"/>
        </w:rPr>
        <w:t>manufacture</w:t>
      </w:r>
      <w:r w:rsidR="004B1FF0" w:rsidRPr="00DD19F8">
        <w:rPr>
          <w:rFonts w:ascii="Arial" w:hAnsi="Arial" w:cs="Arial"/>
          <w:sz w:val="20"/>
          <w:szCs w:val="20"/>
        </w:rPr>
        <w:t>r</w:t>
      </w:r>
      <w:r w:rsidRPr="00DD19F8">
        <w:rPr>
          <w:rFonts w:ascii="Arial" w:hAnsi="Arial" w:cs="Arial"/>
          <w:sz w:val="20"/>
          <w:szCs w:val="20"/>
        </w:rPr>
        <w:t xml:space="preserve"> instructions, equipment manuals, service logs/records, calibration records/</w:t>
      </w:r>
      <w:r w:rsidR="00EF3916" w:rsidRPr="00DD19F8">
        <w:rPr>
          <w:rFonts w:ascii="Arial" w:hAnsi="Arial" w:cs="Arial"/>
          <w:sz w:val="20"/>
          <w:szCs w:val="20"/>
        </w:rPr>
        <w:t xml:space="preserve">certificates etc.  </w:t>
      </w:r>
      <w:r w:rsidRPr="00DD19F8">
        <w:rPr>
          <w:rFonts w:ascii="Arial" w:hAnsi="Arial" w:cs="Arial"/>
          <w:sz w:val="20"/>
          <w:szCs w:val="20"/>
        </w:rPr>
        <w:t>The equipment file must be maintained as it forms a complete history of the maintenance and calibration of the equipment.</w:t>
      </w:r>
    </w:p>
    <w:p w14:paraId="5C9DF653" w14:textId="77777777" w:rsidR="00C125C7" w:rsidRPr="00DD19F8" w:rsidRDefault="00C125C7" w:rsidP="00500891">
      <w:pPr>
        <w:spacing w:after="0" w:line="240" w:lineRule="auto"/>
        <w:jc w:val="both"/>
        <w:rPr>
          <w:rFonts w:ascii="Arial" w:hAnsi="Arial" w:cs="Arial"/>
          <w:sz w:val="20"/>
          <w:szCs w:val="20"/>
        </w:rPr>
      </w:pPr>
    </w:p>
    <w:p w14:paraId="5C9DF654" w14:textId="2B9340F7" w:rsidR="00C125C7" w:rsidRPr="00CA364C" w:rsidRDefault="00C125C7" w:rsidP="00CA364C">
      <w:pPr>
        <w:pStyle w:val="ListParagraph"/>
        <w:widowControl/>
        <w:numPr>
          <w:ilvl w:val="1"/>
          <w:numId w:val="39"/>
        </w:numPr>
        <w:spacing w:after="0" w:line="240" w:lineRule="auto"/>
        <w:ind w:left="426" w:hanging="426"/>
        <w:jc w:val="both"/>
        <w:rPr>
          <w:rFonts w:ascii="Arial" w:eastAsia="Times New Roman" w:hAnsi="Arial" w:cs="Arial"/>
          <w:b/>
          <w:sz w:val="20"/>
          <w:szCs w:val="20"/>
          <w:lang w:val="en-GB"/>
        </w:rPr>
      </w:pPr>
      <w:r w:rsidRPr="00CA364C">
        <w:rPr>
          <w:rFonts w:ascii="Arial" w:eastAsia="Times New Roman" w:hAnsi="Arial" w:cs="Arial"/>
          <w:b/>
          <w:sz w:val="20"/>
          <w:szCs w:val="20"/>
          <w:lang w:val="en-GB"/>
        </w:rPr>
        <w:t>Movement between Locations</w:t>
      </w:r>
    </w:p>
    <w:p w14:paraId="5C9DF655" w14:textId="77777777" w:rsidR="00EF3916" w:rsidRPr="00DD19F8" w:rsidRDefault="00EF3916" w:rsidP="00500891">
      <w:pPr>
        <w:spacing w:after="0" w:line="240" w:lineRule="auto"/>
        <w:jc w:val="both"/>
        <w:rPr>
          <w:rFonts w:ascii="Arial" w:hAnsi="Arial" w:cs="Arial"/>
          <w:b/>
          <w:sz w:val="20"/>
          <w:szCs w:val="20"/>
        </w:rPr>
      </w:pPr>
    </w:p>
    <w:p w14:paraId="5C9DF656" w14:textId="7EE9E047" w:rsidR="00C125C7" w:rsidRPr="00DD19F8" w:rsidRDefault="00C125C7" w:rsidP="00500891">
      <w:pPr>
        <w:spacing w:after="0" w:line="240" w:lineRule="auto"/>
        <w:jc w:val="both"/>
        <w:rPr>
          <w:rFonts w:ascii="Arial" w:hAnsi="Arial" w:cs="Arial"/>
          <w:sz w:val="20"/>
          <w:szCs w:val="20"/>
        </w:rPr>
      </w:pPr>
      <w:r w:rsidRPr="00DD19F8">
        <w:rPr>
          <w:rFonts w:ascii="Arial" w:hAnsi="Arial" w:cs="Arial"/>
          <w:sz w:val="20"/>
          <w:szCs w:val="20"/>
        </w:rPr>
        <w:t xml:space="preserve">Where equipment is moved from one </w:t>
      </w:r>
      <w:r w:rsidR="00D12C7D">
        <w:rPr>
          <w:rFonts w:ascii="Arial" w:hAnsi="Arial" w:cs="Arial"/>
          <w:sz w:val="20"/>
          <w:szCs w:val="20"/>
        </w:rPr>
        <w:t>[COMPANY NAME]</w:t>
      </w:r>
      <w:r w:rsidRPr="00DD19F8">
        <w:rPr>
          <w:rFonts w:ascii="Arial" w:hAnsi="Arial" w:cs="Arial"/>
          <w:sz w:val="20"/>
          <w:szCs w:val="20"/>
        </w:rPr>
        <w:t xml:space="preserve"> location to another or to a third party then this must be carried out in accordance with the </w:t>
      </w:r>
      <w:r w:rsidR="00A43EE6" w:rsidRPr="00DD19F8">
        <w:rPr>
          <w:rFonts w:ascii="Arial" w:eastAsia="Times New Roman" w:hAnsi="Arial" w:cs="Arial"/>
          <w:bCs/>
          <w:sz w:val="20"/>
          <w:szCs w:val="20"/>
          <w:lang w:val="en-GB"/>
        </w:rPr>
        <w:t>Transportation, Handling, Storage and Preservation</w:t>
      </w:r>
      <w:r w:rsidRPr="00DD19F8">
        <w:rPr>
          <w:rFonts w:ascii="Arial" w:hAnsi="Arial" w:cs="Arial"/>
          <w:sz w:val="20"/>
          <w:szCs w:val="20"/>
        </w:rPr>
        <w:t xml:space="preserve"> procedure.</w:t>
      </w:r>
    </w:p>
    <w:p w14:paraId="5C9DF657" w14:textId="77777777" w:rsidR="00EF3916" w:rsidRPr="00DD19F8" w:rsidRDefault="00EF3916" w:rsidP="00500891">
      <w:pPr>
        <w:spacing w:after="0" w:line="240" w:lineRule="auto"/>
        <w:jc w:val="both"/>
        <w:rPr>
          <w:rFonts w:ascii="Arial" w:hAnsi="Arial" w:cs="Arial"/>
          <w:sz w:val="20"/>
          <w:szCs w:val="20"/>
        </w:rPr>
      </w:pPr>
    </w:p>
    <w:p w14:paraId="5C9DF658" w14:textId="618F66E7" w:rsidR="00A43EE6" w:rsidRPr="00DD19F8" w:rsidRDefault="00A43EE6" w:rsidP="00500891">
      <w:pPr>
        <w:spacing w:after="0" w:line="240" w:lineRule="auto"/>
        <w:jc w:val="both"/>
        <w:rPr>
          <w:rFonts w:ascii="Arial" w:hAnsi="Arial" w:cs="Arial"/>
          <w:b/>
          <w:sz w:val="20"/>
          <w:szCs w:val="20"/>
        </w:rPr>
      </w:pPr>
      <w:r w:rsidRPr="00DD19F8">
        <w:rPr>
          <w:rFonts w:ascii="Arial" w:hAnsi="Arial" w:cs="Arial"/>
          <w:sz w:val="20"/>
          <w:szCs w:val="20"/>
        </w:rPr>
        <w:t xml:space="preserve">Whether short term or permanent, equipment records must be updated in Mango to allow </w:t>
      </w:r>
      <w:r w:rsidR="00D12C7D">
        <w:rPr>
          <w:rFonts w:ascii="Arial" w:hAnsi="Arial" w:cs="Arial"/>
          <w:sz w:val="20"/>
          <w:szCs w:val="20"/>
        </w:rPr>
        <w:t>[COMPANY NAME]</w:t>
      </w:r>
      <w:r w:rsidRPr="00DD19F8">
        <w:rPr>
          <w:rFonts w:ascii="Arial" w:hAnsi="Arial" w:cs="Arial"/>
          <w:sz w:val="20"/>
          <w:szCs w:val="20"/>
        </w:rPr>
        <w:t xml:space="preserve"> to track location and ensure maintenance is continued/recorded.</w:t>
      </w:r>
    </w:p>
    <w:p w14:paraId="5C9DF659" w14:textId="77777777" w:rsidR="00A43EE6" w:rsidRPr="00DD19F8" w:rsidRDefault="00A43EE6" w:rsidP="00500891">
      <w:pPr>
        <w:spacing w:after="0" w:line="240" w:lineRule="auto"/>
        <w:jc w:val="both"/>
        <w:rPr>
          <w:rFonts w:ascii="Arial" w:hAnsi="Arial" w:cs="Arial"/>
          <w:b/>
          <w:sz w:val="20"/>
          <w:szCs w:val="20"/>
        </w:rPr>
      </w:pPr>
    </w:p>
    <w:p w14:paraId="5C9DF65A" w14:textId="217110CD" w:rsidR="00C125C7" w:rsidRPr="00CA364C" w:rsidRDefault="00C125C7" w:rsidP="00CA364C">
      <w:pPr>
        <w:pStyle w:val="ListParagraph"/>
        <w:widowControl/>
        <w:numPr>
          <w:ilvl w:val="1"/>
          <w:numId w:val="39"/>
        </w:numPr>
        <w:spacing w:after="0" w:line="240" w:lineRule="auto"/>
        <w:ind w:left="426" w:hanging="426"/>
        <w:jc w:val="both"/>
        <w:rPr>
          <w:rFonts w:ascii="Arial" w:eastAsia="Times New Roman" w:hAnsi="Arial" w:cs="Arial"/>
          <w:b/>
          <w:sz w:val="20"/>
          <w:szCs w:val="20"/>
          <w:lang w:val="en-GB"/>
        </w:rPr>
      </w:pPr>
      <w:r w:rsidRPr="00CA364C">
        <w:rPr>
          <w:rFonts w:ascii="Arial" w:eastAsia="Times New Roman" w:hAnsi="Arial" w:cs="Arial"/>
          <w:b/>
          <w:sz w:val="20"/>
          <w:szCs w:val="20"/>
          <w:lang w:val="en-GB"/>
        </w:rPr>
        <w:t>Maintenance</w:t>
      </w:r>
    </w:p>
    <w:p w14:paraId="5C9DF65B" w14:textId="77777777" w:rsidR="00EF3916" w:rsidRPr="00DD19F8" w:rsidRDefault="00EF3916" w:rsidP="00500891">
      <w:pPr>
        <w:spacing w:after="0" w:line="240" w:lineRule="auto"/>
        <w:jc w:val="both"/>
        <w:rPr>
          <w:rFonts w:ascii="Arial" w:hAnsi="Arial" w:cs="Arial"/>
          <w:b/>
          <w:sz w:val="20"/>
          <w:szCs w:val="20"/>
        </w:rPr>
      </w:pPr>
    </w:p>
    <w:p w14:paraId="5C9DF65C" w14:textId="77777777" w:rsidR="00C125C7" w:rsidRPr="00DD19F8" w:rsidRDefault="00C125C7" w:rsidP="00500891">
      <w:pPr>
        <w:spacing w:after="0" w:line="240" w:lineRule="auto"/>
        <w:jc w:val="both"/>
        <w:rPr>
          <w:rFonts w:ascii="Arial" w:hAnsi="Arial" w:cs="Arial"/>
          <w:sz w:val="20"/>
          <w:szCs w:val="20"/>
        </w:rPr>
      </w:pPr>
      <w:r w:rsidRPr="00DD19F8">
        <w:rPr>
          <w:rFonts w:ascii="Arial" w:hAnsi="Arial" w:cs="Arial"/>
          <w:sz w:val="20"/>
          <w:szCs w:val="20"/>
        </w:rPr>
        <w:t>Wherever practical a system of routine or planned preventive maintenance should be put in place. Maintenance must be scheduled in accordance with manufactures recommendations or requirements of a test method/procedure. This will either be completed by suitably qualified in-house personnel, or by equipment suppliers/</w:t>
      </w:r>
      <w:r w:rsidR="000359DA" w:rsidRPr="00DD19F8">
        <w:rPr>
          <w:rFonts w:ascii="Arial" w:hAnsi="Arial" w:cs="Arial"/>
          <w:sz w:val="20"/>
          <w:szCs w:val="20"/>
        </w:rPr>
        <w:t>m</w:t>
      </w:r>
      <w:r w:rsidRPr="00DD19F8">
        <w:rPr>
          <w:rFonts w:ascii="Arial" w:hAnsi="Arial" w:cs="Arial"/>
          <w:sz w:val="20"/>
          <w:szCs w:val="20"/>
        </w:rPr>
        <w:t>aintenance requirements, frequencies and tolerances are reviewed and updated as necessary based on information obtained from routine maintenance data.</w:t>
      </w:r>
    </w:p>
    <w:p w14:paraId="5C9DF65D" w14:textId="77777777" w:rsidR="00EF3916" w:rsidRPr="00DD19F8" w:rsidRDefault="00EF3916" w:rsidP="00500891">
      <w:pPr>
        <w:spacing w:after="0" w:line="240" w:lineRule="auto"/>
        <w:jc w:val="both"/>
        <w:rPr>
          <w:rFonts w:ascii="Arial" w:hAnsi="Arial" w:cs="Arial"/>
          <w:sz w:val="20"/>
          <w:szCs w:val="20"/>
        </w:rPr>
      </w:pPr>
    </w:p>
    <w:p w14:paraId="2AC0E9D8" w14:textId="77777777" w:rsidR="00D96212" w:rsidRDefault="00C125C7" w:rsidP="00D96212">
      <w:pPr>
        <w:spacing w:after="0" w:line="240" w:lineRule="auto"/>
        <w:jc w:val="both"/>
        <w:rPr>
          <w:rFonts w:ascii="Arial" w:hAnsi="Arial" w:cs="Arial"/>
          <w:sz w:val="20"/>
          <w:szCs w:val="20"/>
        </w:rPr>
      </w:pPr>
      <w:r w:rsidRPr="00DD19F8">
        <w:rPr>
          <w:rFonts w:ascii="Arial" w:hAnsi="Arial" w:cs="Arial"/>
          <w:sz w:val="20"/>
          <w:szCs w:val="20"/>
        </w:rPr>
        <w:t xml:space="preserve">Details of all maintenance must be recorded in </w:t>
      </w:r>
      <w:r w:rsidR="00A43EE6" w:rsidRPr="00DD19F8">
        <w:rPr>
          <w:rFonts w:ascii="Arial" w:hAnsi="Arial" w:cs="Arial"/>
          <w:sz w:val="20"/>
          <w:szCs w:val="20"/>
        </w:rPr>
        <w:t>Mango, uploading any</w:t>
      </w:r>
      <w:r w:rsidR="00EF3916" w:rsidRPr="00DD19F8">
        <w:rPr>
          <w:rFonts w:ascii="Arial" w:hAnsi="Arial" w:cs="Arial"/>
          <w:sz w:val="20"/>
          <w:szCs w:val="20"/>
        </w:rPr>
        <w:t xml:space="preserve"> maintenance record sheets/</w:t>
      </w:r>
      <w:r w:rsidR="00A43EE6" w:rsidRPr="00DD19F8">
        <w:rPr>
          <w:rFonts w:ascii="Arial" w:hAnsi="Arial" w:cs="Arial"/>
          <w:sz w:val="20"/>
          <w:szCs w:val="20"/>
        </w:rPr>
        <w:t>test certification</w:t>
      </w:r>
      <w:r w:rsidR="001F33FD" w:rsidRPr="00DD19F8">
        <w:rPr>
          <w:rFonts w:ascii="Arial" w:hAnsi="Arial" w:cs="Arial"/>
          <w:sz w:val="20"/>
          <w:szCs w:val="20"/>
        </w:rPr>
        <w:t>.</w:t>
      </w:r>
    </w:p>
    <w:p w14:paraId="5C9DF660" w14:textId="4F3120B7" w:rsidR="000359DA" w:rsidRPr="00DD19F8" w:rsidRDefault="004B1FF0" w:rsidP="00D96212">
      <w:pPr>
        <w:spacing w:after="0" w:line="240" w:lineRule="auto"/>
        <w:jc w:val="both"/>
        <w:rPr>
          <w:rFonts w:ascii="Arial" w:hAnsi="Arial" w:cs="Arial"/>
          <w:sz w:val="20"/>
          <w:szCs w:val="20"/>
        </w:rPr>
      </w:pPr>
      <w:r w:rsidRPr="00DD19F8">
        <w:rPr>
          <w:rFonts w:ascii="Arial" w:hAnsi="Arial" w:cs="Arial"/>
          <w:sz w:val="20"/>
          <w:szCs w:val="20"/>
        </w:rPr>
        <w:br/>
      </w:r>
      <w:r w:rsidR="000359DA" w:rsidRPr="00DD19F8">
        <w:rPr>
          <w:rFonts w:ascii="Arial" w:hAnsi="Arial" w:cs="Arial"/>
          <w:sz w:val="20"/>
          <w:szCs w:val="20"/>
        </w:rPr>
        <w:t>Maintenance of the building</w:t>
      </w:r>
      <w:r w:rsidR="00C267BF" w:rsidRPr="00DD19F8">
        <w:rPr>
          <w:rFonts w:ascii="Arial" w:hAnsi="Arial" w:cs="Arial"/>
          <w:sz w:val="20"/>
          <w:szCs w:val="20"/>
        </w:rPr>
        <w:t>(s)</w:t>
      </w:r>
      <w:r w:rsidR="000359DA" w:rsidRPr="00DD19F8">
        <w:rPr>
          <w:rFonts w:ascii="Arial" w:hAnsi="Arial" w:cs="Arial"/>
          <w:sz w:val="20"/>
          <w:szCs w:val="20"/>
        </w:rPr>
        <w:t xml:space="preserve"> shall be carried out by </w:t>
      </w:r>
      <w:r w:rsidR="00A43EE6" w:rsidRPr="00DD19F8">
        <w:rPr>
          <w:rFonts w:ascii="Arial" w:hAnsi="Arial" w:cs="Arial"/>
          <w:sz w:val="20"/>
          <w:szCs w:val="20"/>
        </w:rPr>
        <w:t>appointed</w:t>
      </w:r>
      <w:r w:rsidR="000359DA" w:rsidRPr="00DD19F8">
        <w:rPr>
          <w:rFonts w:ascii="Arial" w:hAnsi="Arial" w:cs="Arial"/>
          <w:sz w:val="20"/>
          <w:szCs w:val="20"/>
        </w:rPr>
        <w:t xml:space="preserve"> </w:t>
      </w:r>
      <w:r w:rsidR="00A43EE6" w:rsidRPr="00DD19F8">
        <w:rPr>
          <w:rFonts w:ascii="Arial" w:hAnsi="Arial" w:cs="Arial"/>
          <w:sz w:val="20"/>
          <w:szCs w:val="20"/>
        </w:rPr>
        <w:t>persons</w:t>
      </w:r>
      <w:r w:rsidR="000359DA" w:rsidRPr="00DD19F8">
        <w:rPr>
          <w:rFonts w:ascii="Arial" w:hAnsi="Arial" w:cs="Arial"/>
          <w:sz w:val="20"/>
          <w:szCs w:val="20"/>
        </w:rPr>
        <w:t xml:space="preserve"> in line with appropriate Risk Assessment.  Additionally</w:t>
      </w:r>
      <w:r w:rsidR="005B6DA2" w:rsidRPr="00DD19F8">
        <w:rPr>
          <w:rFonts w:ascii="Arial" w:hAnsi="Arial" w:cs="Arial"/>
          <w:sz w:val="20"/>
          <w:szCs w:val="20"/>
        </w:rPr>
        <w:t>,</w:t>
      </w:r>
      <w:r w:rsidR="000359DA" w:rsidRPr="00DD19F8">
        <w:rPr>
          <w:rFonts w:ascii="Arial" w:hAnsi="Arial" w:cs="Arial"/>
          <w:sz w:val="20"/>
          <w:szCs w:val="20"/>
        </w:rPr>
        <w:t xml:space="preserve"> where facilities requests are made via employees then this is added to </w:t>
      </w:r>
      <w:r w:rsidR="00A43EE6" w:rsidRPr="00DD19F8">
        <w:rPr>
          <w:rFonts w:ascii="Arial" w:hAnsi="Arial" w:cs="Arial"/>
          <w:sz w:val="20"/>
          <w:szCs w:val="20"/>
        </w:rPr>
        <w:t xml:space="preserve">Mango </w:t>
      </w:r>
      <w:r w:rsidR="000359DA" w:rsidRPr="00DD19F8">
        <w:rPr>
          <w:rFonts w:ascii="Arial" w:hAnsi="Arial" w:cs="Arial"/>
          <w:sz w:val="20"/>
          <w:szCs w:val="20"/>
        </w:rPr>
        <w:t>which is reviewed by Manag</w:t>
      </w:r>
      <w:r w:rsidR="00A43EE6" w:rsidRPr="00DD19F8">
        <w:rPr>
          <w:rFonts w:ascii="Arial" w:hAnsi="Arial" w:cs="Arial"/>
          <w:sz w:val="20"/>
          <w:szCs w:val="20"/>
        </w:rPr>
        <w:t>ing Director</w:t>
      </w:r>
      <w:r w:rsidR="000359DA" w:rsidRPr="00DD19F8">
        <w:rPr>
          <w:rFonts w:ascii="Arial" w:hAnsi="Arial" w:cs="Arial"/>
          <w:sz w:val="20"/>
          <w:szCs w:val="20"/>
        </w:rPr>
        <w:t>, ensuring tracking of all facilit</w:t>
      </w:r>
      <w:r w:rsidR="00C267BF" w:rsidRPr="00DD19F8">
        <w:rPr>
          <w:rFonts w:ascii="Arial" w:hAnsi="Arial" w:cs="Arial"/>
          <w:sz w:val="20"/>
          <w:szCs w:val="20"/>
        </w:rPr>
        <w:t xml:space="preserve">y </w:t>
      </w:r>
      <w:r w:rsidR="000359DA" w:rsidRPr="00DD19F8">
        <w:rPr>
          <w:rFonts w:ascii="Arial" w:hAnsi="Arial" w:cs="Arial"/>
          <w:sz w:val="20"/>
          <w:szCs w:val="20"/>
        </w:rPr>
        <w:t>requirements out</w:t>
      </w:r>
      <w:r w:rsidR="00A43EE6" w:rsidRPr="00DD19F8">
        <w:rPr>
          <w:rFonts w:ascii="Arial" w:hAnsi="Arial" w:cs="Arial"/>
          <w:sz w:val="20"/>
          <w:szCs w:val="20"/>
        </w:rPr>
        <w:t>-</w:t>
      </w:r>
      <w:r w:rsidR="000359DA" w:rsidRPr="00DD19F8">
        <w:rPr>
          <w:rFonts w:ascii="Arial" w:hAnsi="Arial" w:cs="Arial"/>
          <w:sz w:val="20"/>
          <w:szCs w:val="20"/>
        </w:rPr>
        <w:t>with regulatory specified.</w:t>
      </w:r>
    </w:p>
    <w:p w14:paraId="5C9DF661" w14:textId="77777777" w:rsidR="004B1FF0" w:rsidRPr="00DD19F8" w:rsidRDefault="004B1FF0" w:rsidP="004B1FF0">
      <w:pPr>
        <w:widowControl/>
        <w:spacing w:after="0" w:line="240" w:lineRule="auto"/>
        <w:rPr>
          <w:rFonts w:ascii="Arial" w:hAnsi="Arial" w:cs="Arial"/>
          <w:sz w:val="20"/>
          <w:szCs w:val="20"/>
        </w:rPr>
      </w:pPr>
    </w:p>
    <w:p w14:paraId="5C9DF662" w14:textId="17342B59" w:rsidR="001F33FD" w:rsidRPr="00CA364C" w:rsidRDefault="00C125C7" w:rsidP="00CA364C">
      <w:pPr>
        <w:pStyle w:val="ListParagraph"/>
        <w:numPr>
          <w:ilvl w:val="2"/>
          <w:numId w:val="39"/>
        </w:numPr>
        <w:spacing w:after="0" w:line="240" w:lineRule="auto"/>
        <w:ind w:left="1134" w:hanging="708"/>
        <w:jc w:val="both"/>
        <w:rPr>
          <w:rFonts w:ascii="Arial" w:hAnsi="Arial" w:cs="Arial"/>
          <w:b/>
          <w:sz w:val="20"/>
          <w:szCs w:val="20"/>
        </w:rPr>
      </w:pPr>
      <w:r w:rsidRPr="00CA364C">
        <w:rPr>
          <w:rFonts w:ascii="Arial" w:hAnsi="Arial" w:cs="Arial"/>
          <w:b/>
          <w:sz w:val="20"/>
          <w:szCs w:val="20"/>
        </w:rPr>
        <w:t xml:space="preserve">Rolling </w:t>
      </w:r>
      <w:r w:rsidR="001F33FD" w:rsidRPr="00CA364C">
        <w:rPr>
          <w:rFonts w:ascii="Arial" w:hAnsi="Arial" w:cs="Arial"/>
          <w:b/>
          <w:sz w:val="20"/>
          <w:szCs w:val="20"/>
        </w:rPr>
        <w:t xml:space="preserve">Maintenance </w:t>
      </w:r>
    </w:p>
    <w:p w14:paraId="5C9DF663" w14:textId="77777777" w:rsidR="001F33FD" w:rsidRPr="00DD19F8" w:rsidRDefault="001F33FD" w:rsidP="00500891">
      <w:pPr>
        <w:spacing w:after="0" w:line="240" w:lineRule="auto"/>
        <w:jc w:val="both"/>
        <w:rPr>
          <w:rFonts w:ascii="Arial" w:hAnsi="Arial" w:cs="Arial"/>
          <w:sz w:val="20"/>
          <w:szCs w:val="20"/>
        </w:rPr>
      </w:pPr>
    </w:p>
    <w:p w14:paraId="5C9DF664" w14:textId="77777777" w:rsidR="00C125C7" w:rsidRPr="00DD19F8" w:rsidRDefault="001F33FD" w:rsidP="00D96212">
      <w:pPr>
        <w:spacing w:after="0" w:line="240" w:lineRule="auto"/>
        <w:ind w:left="426"/>
        <w:jc w:val="both"/>
        <w:rPr>
          <w:rFonts w:ascii="Arial" w:hAnsi="Arial" w:cs="Arial"/>
          <w:sz w:val="20"/>
          <w:szCs w:val="20"/>
        </w:rPr>
      </w:pPr>
      <w:r w:rsidRPr="00DD19F8">
        <w:rPr>
          <w:rFonts w:ascii="Arial" w:hAnsi="Arial" w:cs="Arial"/>
          <w:sz w:val="20"/>
          <w:szCs w:val="20"/>
        </w:rPr>
        <w:t>C</w:t>
      </w:r>
      <w:r w:rsidR="00C125C7" w:rsidRPr="00DD19F8">
        <w:rPr>
          <w:rFonts w:ascii="Arial" w:hAnsi="Arial" w:cs="Arial"/>
          <w:sz w:val="20"/>
          <w:szCs w:val="20"/>
        </w:rPr>
        <w:t>ontracts may be required for some equipment. This is particularly important for safety</w:t>
      </w:r>
      <w:r w:rsidR="005B6DA2" w:rsidRPr="00DD19F8">
        <w:rPr>
          <w:rFonts w:ascii="Arial" w:hAnsi="Arial" w:cs="Arial"/>
          <w:sz w:val="20"/>
          <w:szCs w:val="20"/>
        </w:rPr>
        <w:t>/environmentally</w:t>
      </w:r>
      <w:r w:rsidR="00C125C7" w:rsidRPr="00DD19F8">
        <w:rPr>
          <w:rFonts w:ascii="Arial" w:hAnsi="Arial" w:cs="Arial"/>
          <w:sz w:val="20"/>
          <w:szCs w:val="20"/>
        </w:rPr>
        <w:t xml:space="preserve"> critical equipment such as; </w:t>
      </w:r>
      <w:r w:rsidR="005B6DA2" w:rsidRPr="00DD19F8">
        <w:rPr>
          <w:rFonts w:ascii="Arial" w:hAnsi="Arial" w:cs="Arial"/>
          <w:sz w:val="20"/>
          <w:szCs w:val="20"/>
        </w:rPr>
        <w:t xml:space="preserve">machinery, </w:t>
      </w:r>
      <w:r w:rsidR="00C125C7" w:rsidRPr="00DD19F8">
        <w:rPr>
          <w:rFonts w:ascii="Arial" w:hAnsi="Arial" w:cs="Arial"/>
          <w:sz w:val="20"/>
          <w:szCs w:val="20"/>
        </w:rPr>
        <w:t>fire protection and alarm systems, local exhaust ventilation, env</w:t>
      </w:r>
      <w:r w:rsidRPr="00DD19F8">
        <w:rPr>
          <w:rFonts w:ascii="Arial" w:hAnsi="Arial" w:cs="Arial"/>
          <w:sz w:val="20"/>
          <w:szCs w:val="20"/>
        </w:rPr>
        <w:t xml:space="preserve">ironmental control systems etc.  </w:t>
      </w:r>
      <w:r w:rsidR="00C125C7" w:rsidRPr="00DD19F8">
        <w:rPr>
          <w:rFonts w:ascii="Arial" w:hAnsi="Arial" w:cs="Arial"/>
          <w:sz w:val="20"/>
          <w:szCs w:val="20"/>
        </w:rPr>
        <w:t xml:space="preserve">This maintenance </w:t>
      </w:r>
      <w:r w:rsidR="005B6DA2" w:rsidRPr="00DD19F8">
        <w:rPr>
          <w:rFonts w:ascii="Arial" w:hAnsi="Arial" w:cs="Arial"/>
          <w:sz w:val="20"/>
          <w:szCs w:val="20"/>
        </w:rPr>
        <w:t>is d</w:t>
      </w:r>
      <w:r w:rsidR="00C125C7" w:rsidRPr="00DD19F8">
        <w:rPr>
          <w:rFonts w:ascii="Arial" w:hAnsi="Arial" w:cs="Arial"/>
          <w:sz w:val="20"/>
          <w:szCs w:val="20"/>
        </w:rPr>
        <w:t xml:space="preserve">etailed in </w:t>
      </w:r>
      <w:r w:rsidR="005B6DA2" w:rsidRPr="00DD19F8">
        <w:rPr>
          <w:rFonts w:ascii="Arial" w:hAnsi="Arial" w:cs="Arial"/>
          <w:sz w:val="20"/>
          <w:szCs w:val="20"/>
        </w:rPr>
        <w:t>Mango</w:t>
      </w:r>
      <w:r w:rsidRPr="00DD19F8">
        <w:rPr>
          <w:rFonts w:ascii="Arial" w:hAnsi="Arial" w:cs="Arial"/>
          <w:sz w:val="20"/>
          <w:szCs w:val="20"/>
        </w:rPr>
        <w:t>,</w:t>
      </w:r>
      <w:r w:rsidR="00C125C7" w:rsidRPr="00DD19F8">
        <w:rPr>
          <w:rFonts w:ascii="Arial" w:hAnsi="Arial" w:cs="Arial"/>
          <w:sz w:val="20"/>
          <w:szCs w:val="20"/>
        </w:rPr>
        <w:t xml:space="preserve"> but where this is for a category of equipment that is all maintained at the same time such as fire extinguishers, etc. only one entry is required that groups the individual items together.</w:t>
      </w:r>
    </w:p>
    <w:p w14:paraId="5C9DF665" w14:textId="77777777" w:rsidR="004B1FF0" w:rsidRPr="00DD19F8" w:rsidRDefault="004B1FF0" w:rsidP="00D96212">
      <w:pPr>
        <w:spacing w:after="0" w:line="240" w:lineRule="auto"/>
        <w:ind w:left="426"/>
        <w:jc w:val="both"/>
        <w:rPr>
          <w:rFonts w:ascii="Arial" w:hAnsi="Arial" w:cs="Arial"/>
          <w:sz w:val="20"/>
          <w:szCs w:val="20"/>
        </w:rPr>
      </w:pPr>
    </w:p>
    <w:p w14:paraId="5C9DF666" w14:textId="77777777" w:rsidR="00FF191C" w:rsidRPr="00DD19F8" w:rsidRDefault="00FF191C" w:rsidP="00D96212">
      <w:pPr>
        <w:spacing w:after="0" w:line="240" w:lineRule="auto"/>
        <w:ind w:left="426"/>
        <w:jc w:val="both"/>
        <w:rPr>
          <w:rFonts w:ascii="Arial" w:hAnsi="Arial" w:cs="Arial"/>
          <w:sz w:val="20"/>
          <w:szCs w:val="20"/>
        </w:rPr>
      </w:pPr>
      <w:r w:rsidRPr="00DD19F8">
        <w:rPr>
          <w:rFonts w:ascii="Arial" w:hAnsi="Arial" w:cs="Arial"/>
          <w:sz w:val="20"/>
          <w:szCs w:val="20"/>
        </w:rPr>
        <w:t>Maintenance records are reviewed by QHSE/Management to ensure components are replaced before they become worn and have the potential to cause additional noise/vibration impacts.</w:t>
      </w:r>
    </w:p>
    <w:p w14:paraId="5C9DF667" w14:textId="77777777" w:rsidR="00C125C7" w:rsidRPr="00DD19F8" w:rsidRDefault="00C125C7" w:rsidP="00500891">
      <w:pPr>
        <w:spacing w:after="0" w:line="240" w:lineRule="auto"/>
        <w:jc w:val="both"/>
        <w:rPr>
          <w:rFonts w:ascii="Arial" w:hAnsi="Arial" w:cs="Arial"/>
          <w:sz w:val="20"/>
          <w:szCs w:val="20"/>
        </w:rPr>
      </w:pPr>
    </w:p>
    <w:p w14:paraId="5C9DF668" w14:textId="13AA0EFA" w:rsidR="001F33FD" w:rsidRPr="00DD19F8" w:rsidRDefault="00C125C7" w:rsidP="002C4798">
      <w:pPr>
        <w:pStyle w:val="ListParagraph"/>
        <w:numPr>
          <w:ilvl w:val="2"/>
          <w:numId w:val="39"/>
        </w:numPr>
        <w:spacing w:after="0" w:line="240" w:lineRule="auto"/>
        <w:ind w:left="1134" w:hanging="708"/>
        <w:jc w:val="both"/>
        <w:rPr>
          <w:rFonts w:ascii="Arial" w:hAnsi="Arial" w:cs="Arial"/>
          <w:b/>
          <w:sz w:val="20"/>
          <w:szCs w:val="20"/>
        </w:rPr>
      </w:pPr>
      <w:r w:rsidRPr="00DD19F8">
        <w:rPr>
          <w:rFonts w:ascii="Arial" w:hAnsi="Arial" w:cs="Arial"/>
          <w:b/>
          <w:sz w:val="20"/>
          <w:szCs w:val="20"/>
        </w:rPr>
        <w:t xml:space="preserve">Breakdown </w:t>
      </w:r>
      <w:r w:rsidR="001F33FD" w:rsidRPr="00DD19F8">
        <w:rPr>
          <w:rFonts w:ascii="Arial" w:hAnsi="Arial" w:cs="Arial"/>
          <w:b/>
          <w:sz w:val="20"/>
          <w:szCs w:val="20"/>
        </w:rPr>
        <w:t xml:space="preserve">Maintenance </w:t>
      </w:r>
    </w:p>
    <w:p w14:paraId="5C9DF669" w14:textId="77777777" w:rsidR="001F33FD" w:rsidRPr="00DD19F8" w:rsidRDefault="001F33FD" w:rsidP="00500891">
      <w:pPr>
        <w:pStyle w:val="BodyText2"/>
        <w:spacing w:after="0" w:line="240" w:lineRule="auto"/>
        <w:jc w:val="both"/>
        <w:rPr>
          <w:rFonts w:ascii="Arial" w:hAnsi="Arial" w:cs="Arial"/>
          <w:sz w:val="20"/>
          <w:szCs w:val="20"/>
        </w:rPr>
      </w:pPr>
    </w:p>
    <w:p w14:paraId="5C9DF66A" w14:textId="77777777" w:rsidR="00C125C7" w:rsidRPr="00DD19F8" w:rsidRDefault="001F33FD" w:rsidP="00D96212">
      <w:pPr>
        <w:spacing w:after="0" w:line="240" w:lineRule="auto"/>
        <w:ind w:left="426"/>
        <w:jc w:val="both"/>
        <w:rPr>
          <w:rFonts w:ascii="Arial" w:hAnsi="Arial" w:cs="Arial"/>
          <w:sz w:val="20"/>
          <w:szCs w:val="20"/>
        </w:rPr>
      </w:pPr>
      <w:r w:rsidRPr="00DD19F8">
        <w:rPr>
          <w:rFonts w:ascii="Arial" w:hAnsi="Arial" w:cs="Arial"/>
          <w:sz w:val="20"/>
          <w:szCs w:val="20"/>
        </w:rPr>
        <w:t>W</w:t>
      </w:r>
      <w:r w:rsidR="00C125C7" w:rsidRPr="00DD19F8">
        <w:rPr>
          <w:rFonts w:ascii="Arial" w:hAnsi="Arial" w:cs="Arial"/>
          <w:sz w:val="20"/>
          <w:szCs w:val="20"/>
        </w:rPr>
        <w:t xml:space="preserve">ill be required should equipment fail during the intervals between routine maintenance. Where an employee discovers a breakdown, malfunction or other equipment failure they must inform their Supervisor. </w:t>
      </w:r>
    </w:p>
    <w:p w14:paraId="5C9DF66B" w14:textId="77777777" w:rsidR="001F33FD" w:rsidRPr="00DD19F8" w:rsidRDefault="001F33FD" w:rsidP="00D96212">
      <w:pPr>
        <w:spacing w:after="0" w:line="240" w:lineRule="auto"/>
        <w:ind w:left="426"/>
        <w:jc w:val="both"/>
        <w:rPr>
          <w:rFonts w:ascii="Arial" w:hAnsi="Arial" w:cs="Arial"/>
          <w:sz w:val="20"/>
          <w:szCs w:val="20"/>
        </w:rPr>
      </w:pPr>
    </w:p>
    <w:p w14:paraId="5C9DF66C" w14:textId="77777777" w:rsidR="00C125C7" w:rsidRPr="00DD19F8" w:rsidRDefault="00C125C7" w:rsidP="00D96212">
      <w:pPr>
        <w:spacing w:after="0" w:line="240" w:lineRule="auto"/>
        <w:ind w:left="426"/>
        <w:jc w:val="both"/>
        <w:rPr>
          <w:rFonts w:ascii="Arial" w:hAnsi="Arial" w:cs="Arial"/>
          <w:sz w:val="20"/>
          <w:szCs w:val="20"/>
        </w:rPr>
      </w:pPr>
      <w:r w:rsidRPr="00DD19F8">
        <w:rPr>
          <w:rFonts w:ascii="Arial" w:hAnsi="Arial" w:cs="Arial"/>
          <w:sz w:val="20"/>
          <w:szCs w:val="20"/>
        </w:rPr>
        <w:t>Where equipment has failed or where routine maintenance may take some time then it must be taken out of service</w:t>
      </w:r>
      <w:r w:rsidR="001F33FD" w:rsidRPr="00DD19F8">
        <w:rPr>
          <w:rFonts w:ascii="Arial" w:hAnsi="Arial" w:cs="Arial"/>
          <w:sz w:val="20"/>
          <w:szCs w:val="20"/>
        </w:rPr>
        <w:t xml:space="preserve"> and Quarantine</w:t>
      </w:r>
      <w:r w:rsidR="00FF191C" w:rsidRPr="00DD19F8">
        <w:rPr>
          <w:rFonts w:ascii="Arial" w:hAnsi="Arial" w:cs="Arial"/>
          <w:sz w:val="20"/>
          <w:szCs w:val="20"/>
        </w:rPr>
        <w:t>d.</w:t>
      </w:r>
    </w:p>
    <w:p w14:paraId="5C9DF66D" w14:textId="77777777" w:rsidR="00C125C7" w:rsidRPr="00DD19F8" w:rsidRDefault="00C125C7" w:rsidP="00500891">
      <w:pPr>
        <w:spacing w:after="0" w:line="240" w:lineRule="auto"/>
        <w:jc w:val="both"/>
        <w:rPr>
          <w:rFonts w:ascii="Arial" w:hAnsi="Arial" w:cs="Arial"/>
          <w:sz w:val="20"/>
          <w:szCs w:val="20"/>
        </w:rPr>
      </w:pPr>
    </w:p>
    <w:p w14:paraId="5C9DF66E" w14:textId="58A565D2" w:rsidR="00C125C7" w:rsidRPr="00DD19F8" w:rsidRDefault="00C125C7" w:rsidP="002C4798">
      <w:pPr>
        <w:pStyle w:val="ListParagraph"/>
        <w:numPr>
          <w:ilvl w:val="2"/>
          <w:numId w:val="39"/>
        </w:numPr>
        <w:spacing w:after="0" w:line="240" w:lineRule="auto"/>
        <w:ind w:left="1134" w:hanging="708"/>
        <w:jc w:val="both"/>
        <w:rPr>
          <w:rFonts w:ascii="Arial" w:hAnsi="Arial" w:cs="Arial"/>
          <w:b/>
          <w:sz w:val="20"/>
          <w:szCs w:val="20"/>
        </w:rPr>
      </w:pPr>
      <w:r w:rsidRPr="00DD19F8">
        <w:rPr>
          <w:rFonts w:ascii="Arial" w:hAnsi="Arial" w:cs="Arial"/>
          <w:b/>
          <w:sz w:val="20"/>
          <w:szCs w:val="20"/>
        </w:rPr>
        <w:t>Statutory Checks</w:t>
      </w:r>
    </w:p>
    <w:p w14:paraId="5C9DF66F" w14:textId="77777777" w:rsidR="001F33FD" w:rsidRPr="00DD19F8" w:rsidRDefault="001F33FD" w:rsidP="00500891">
      <w:pPr>
        <w:spacing w:after="0" w:line="240" w:lineRule="auto"/>
        <w:jc w:val="both"/>
        <w:rPr>
          <w:rFonts w:ascii="Arial" w:hAnsi="Arial" w:cs="Arial"/>
          <w:sz w:val="20"/>
          <w:szCs w:val="20"/>
        </w:rPr>
      </w:pPr>
    </w:p>
    <w:p w14:paraId="5C9DF670" w14:textId="77777777" w:rsidR="00C125C7" w:rsidRPr="00DD19F8" w:rsidRDefault="00C125C7" w:rsidP="00D96212">
      <w:pPr>
        <w:spacing w:after="0" w:line="240" w:lineRule="auto"/>
        <w:ind w:left="426"/>
        <w:jc w:val="both"/>
        <w:rPr>
          <w:rFonts w:ascii="Arial" w:hAnsi="Arial" w:cs="Arial"/>
          <w:sz w:val="20"/>
          <w:szCs w:val="20"/>
        </w:rPr>
      </w:pPr>
      <w:r w:rsidRPr="00DD19F8">
        <w:rPr>
          <w:rFonts w:ascii="Arial" w:hAnsi="Arial" w:cs="Arial"/>
          <w:sz w:val="20"/>
          <w:szCs w:val="20"/>
        </w:rPr>
        <w:t xml:space="preserve">These are a requirement under various pieces of legislation or best </w:t>
      </w:r>
      <w:r w:rsidR="006754D6" w:rsidRPr="00DD19F8">
        <w:rPr>
          <w:rFonts w:ascii="Arial" w:hAnsi="Arial" w:cs="Arial"/>
          <w:sz w:val="20"/>
          <w:szCs w:val="20"/>
        </w:rPr>
        <w:t>practice</w:t>
      </w:r>
      <w:r w:rsidRPr="00DD19F8">
        <w:rPr>
          <w:rFonts w:ascii="Arial" w:hAnsi="Arial" w:cs="Arial"/>
          <w:sz w:val="20"/>
          <w:szCs w:val="20"/>
        </w:rPr>
        <w:t>, for different types or categories of equipment;</w:t>
      </w:r>
      <w:r w:rsidR="001F33FD" w:rsidRPr="00DD19F8">
        <w:rPr>
          <w:rFonts w:ascii="Arial" w:hAnsi="Arial" w:cs="Arial"/>
          <w:sz w:val="20"/>
          <w:szCs w:val="20"/>
        </w:rPr>
        <w:t xml:space="preserve"> mechanical or electrical equipment; road vehicles; pressure systems; fixed electrical systems; portable appliances; local exhaust ventilation; lifting equipment; PPE.</w:t>
      </w:r>
    </w:p>
    <w:p w14:paraId="5C9DF671" w14:textId="77777777" w:rsidR="00C125C7" w:rsidRPr="00DD19F8" w:rsidRDefault="00C125C7" w:rsidP="00D96212">
      <w:pPr>
        <w:spacing w:after="0" w:line="240" w:lineRule="auto"/>
        <w:ind w:left="426"/>
        <w:jc w:val="both"/>
        <w:rPr>
          <w:rFonts w:ascii="Arial" w:hAnsi="Arial" w:cs="Arial"/>
          <w:sz w:val="20"/>
          <w:szCs w:val="20"/>
        </w:rPr>
      </w:pPr>
    </w:p>
    <w:p w14:paraId="5C9DF672" w14:textId="77777777" w:rsidR="00C125C7" w:rsidRPr="00DD19F8" w:rsidRDefault="00C125C7" w:rsidP="00D96212">
      <w:pPr>
        <w:spacing w:after="0" w:line="240" w:lineRule="auto"/>
        <w:ind w:left="426"/>
        <w:jc w:val="both"/>
        <w:rPr>
          <w:rFonts w:ascii="Arial" w:hAnsi="Arial" w:cs="Arial"/>
          <w:sz w:val="20"/>
          <w:szCs w:val="20"/>
        </w:rPr>
      </w:pPr>
      <w:r w:rsidRPr="00DD19F8">
        <w:rPr>
          <w:rFonts w:ascii="Arial" w:hAnsi="Arial" w:cs="Arial"/>
          <w:sz w:val="20"/>
          <w:szCs w:val="20"/>
        </w:rPr>
        <w:t>Where equipment does not pass its statutory checks then i</w:t>
      </w:r>
      <w:r w:rsidR="001F33FD" w:rsidRPr="00DD19F8">
        <w:rPr>
          <w:rFonts w:ascii="Arial" w:hAnsi="Arial" w:cs="Arial"/>
          <w:sz w:val="20"/>
          <w:szCs w:val="20"/>
        </w:rPr>
        <w:t>t must be taken out of service and Quarantine</w:t>
      </w:r>
      <w:r w:rsidR="00D87BD5" w:rsidRPr="00DD19F8">
        <w:rPr>
          <w:rFonts w:ascii="Arial" w:hAnsi="Arial" w:cs="Arial"/>
          <w:sz w:val="20"/>
          <w:szCs w:val="20"/>
        </w:rPr>
        <w:t>d immediately</w:t>
      </w:r>
      <w:r w:rsidR="001F33FD" w:rsidRPr="00DD19F8">
        <w:rPr>
          <w:rFonts w:ascii="Arial" w:hAnsi="Arial" w:cs="Arial"/>
          <w:sz w:val="20"/>
          <w:szCs w:val="20"/>
        </w:rPr>
        <w:t>.</w:t>
      </w:r>
    </w:p>
    <w:p w14:paraId="5C9DF673" w14:textId="77777777" w:rsidR="00C125C7" w:rsidRPr="00DD19F8" w:rsidRDefault="00C125C7" w:rsidP="00500891">
      <w:pPr>
        <w:spacing w:after="0" w:line="240" w:lineRule="auto"/>
        <w:jc w:val="both"/>
        <w:rPr>
          <w:rFonts w:ascii="Arial" w:hAnsi="Arial" w:cs="Arial"/>
          <w:sz w:val="20"/>
          <w:szCs w:val="20"/>
        </w:rPr>
      </w:pPr>
    </w:p>
    <w:p w14:paraId="5C9DF674" w14:textId="043EBEC8" w:rsidR="00C125C7" w:rsidRPr="00DD19F8" w:rsidRDefault="001F33FD" w:rsidP="002C4798">
      <w:pPr>
        <w:pStyle w:val="ListParagraph"/>
        <w:numPr>
          <w:ilvl w:val="2"/>
          <w:numId w:val="39"/>
        </w:numPr>
        <w:spacing w:after="0" w:line="240" w:lineRule="auto"/>
        <w:ind w:left="1134" w:hanging="708"/>
        <w:jc w:val="both"/>
        <w:rPr>
          <w:rFonts w:ascii="Arial" w:hAnsi="Arial" w:cs="Arial"/>
          <w:b/>
          <w:sz w:val="20"/>
          <w:szCs w:val="20"/>
        </w:rPr>
      </w:pPr>
      <w:r w:rsidRPr="00DD19F8">
        <w:rPr>
          <w:rFonts w:ascii="Arial" w:hAnsi="Arial" w:cs="Arial"/>
          <w:b/>
          <w:sz w:val="20"/>
          <w:szCs w:val="20"/>
        </w:rPr>
        <w:t>M</w:t>
      </w:r>
      <w:r w:rsidR="00C125C7" w:rsidRPr="00DD19F8">
        <w:rPr>
          <w:rFonts w:ascii="Arial" w:hAnsi="Arial" w:cs="Arial"/>
          <w:b/>
          <w:sz w:val="20"/>
          <w:szCs w:val="20"/>
        </w:rPr>
        <w:t>echanical/</w:t>
      </w:r>
      <w:r w:rsidRPr="00DD19F8">
        <w:rPr>
          <w:rFonts w:ascii="Arial" w:hAnsi="Arial" w:cs="Arial"/>
          <w:b/>
          <w:sz w:val="20"/>
          <w:szCs w:val="20"/>
        </w:rPr>
        <w:t>E</w:t>
      </w:r>
      <w:r w:rsidR="00C125C7" w:rsidRPr="00DD19F8">
        <w:rPr>
          <w:rFonts w:ascii="Arial" w:hAnsi="Arial" w:cs="Arial"/>
          <w:b/>
          <w:sz w:val="20"/>
          <w:szCs w:val="20"/>
        </w:rPr>
        <w:t xml:space="preserve">lectrical </w:t>
      </w:r>
      <w:r w:rsidRPr="00DD19F8">
        <w:rPr>
          <w:rFonts w:ascii="Arial" w:hAnsi="Arial" w:cs="Arial"/>
          <w:b/>
          <w:sz w:val="20"/>
          <w:szCs w:val="20"/>
        </w:rPr>
        <w:t>E</w:t>
      </w:r>
      <w:r w:rsidR="00C125C7" w:rsidRPr="00DD19F8">
        <w:rPr>
          <w:rFonts w:ascii="Arial" w:hAnsi="Arial" w:cs="Arial"/>
          <w:b/>
          <w:sz w:val="20"/>
          <w:szCs w:val="20"/>
        </w:rPr>
        <w:t>quipment</w:t>
      </w:r>
    </w:p>
    <w:p w14:paraId="5C9DF675" w14:textId="77777777" w:rsidR="00C125C7" w:rsidRPr="00DD19F8" w:rsidRDefault="00C125C7" w:rsidP="00500891">
      <w:pPr>
        <w:spacing w:after="0" w:line="240" w:lineRule="auto"/>
        <w:jc w:val="both"/>
        <w:rPr>
          <w:rFonts w:ascii="Arial" w:hAnsi="Arial" w:cs="Arial"/>
          <w:sz w:val="20"/>
          <w:szCs w:val="20"/>
        </w:rPr>
      </w:pPr>
    </w:p>
    <w:p w14:paraId="5C9DF676" w14:textId="77777777" w:rsidR="00C125C7" w:rsidRPr="00DD19F8" w:rsidRDefault="00C125C7" w:rsidP="00D96212">
      <w:pPr>
        <w:spacing w:after="0" w:line="240" w:lineRule="auto"/>
        <w:ind w:left="426"/>
        <w:jc w:val="both"/>
        <w:rPr>
          <w:rFonts w:ascii="Arial" w:hAnsi="Arial" w:cs="Arial"/>
          <w:sz w:val="20"/>
          <w:szCs w:val="20"/>
        </w:rPr>
      </w:pPr>
      <w:r w:rsidRPr="00DD19F8">
        <w:rPr>
          <w:rFonts w:ascii="Arial" w:hAnsi="Arial" w:cs="Arial"/>
          <w:sz w:val="20"/>
          <w:szCs w:val="20"/>
        </w:rPr>
        <w:t>All equipment requires a Provision and Use of Work Equipment assessment (PUWER) to be carried out in accordance with the Risk Assessment procedure.</w:t>
      </w:r>
    </w:p>
    <w:p w14:paraId="5C9DF677" w14:textId="77777777" w:rsidR="001F33FD" w:rsidRPr="00DD19F8" w:rsidRDefault="001F33FD" w:rsidP="00D96212">
      <w:pPr>
        <w:spacing w:after="0" w:line="240" w:lineRule="auto"/>
        <w:ind w:left="426"/>
        <w:jc w:val="both"/>
        <w:rPr>
          <w:rFonts w:ascii="Arial" w:hAnsi="Arial" w:cs="Arial"/>
          <w:sz w:val="20"/>
          <w:szCs w:val="20"/>
        </w:rPr>
      </w:pPr>
    </w:p>
    <w:p w14:paraId="5C9DF67A" w14:textId="7B98A868" w:rsidR="004B1FF0" w:rsidRDefault="00C125C7" w:rsidP="00D96212">
      <w:pPr>
        <w:spacing w:after="0" w:line="240" w:lineRule="auto"/>
        <w:ind w:left="426"/>
        <w:jc w:val="both"/>
        <w:rPr>
          <w:rFonts w:ascii="Arial" w:hAnsi="Arial" w:cs="Arial"/>
          <w:sz w:val="20"/>
          <w:szCs w:val="20"/>
        </w:rPr>
      </w:pPr>
      <w:r w:rsidRPr="00DD19F8">
        <w:rPr>
          <w:rFonts w:ascii="Arial" w:hAnsi="Arial" w:cs="Arial"/>
          <w:sz w:val="20"/>
          <w:szCs w:val="20"/>
        </w:rPr>
        <w:t>An individual assessment is not necessarily required for each piece of equipment but like equipment may be grouped under a single assessment where the requirements are the same.</w:t>
      </w:r>
    </w:p>
    <w:p w14:paraId="2A819837" w14:textId="77777777" w:rsidR="00D96212" w:rsidRPr="00D96212" w:rsidRDefault="00D96212" w:rsidP="00D96212">
      <w:pPr>
        <w:spacing w:after="0" w:line="240" w:lineRule="auto"/>
        <w:ind w:left="426"/>
        <w:jc w:val="both"/>
        <w:rPr>
          <w:rFonts w:ascii="Arial" w:hAnsi="Arial" w:cs="Arial"/>
          <w:sz w:val="20"/>
          <w:szCs w:val="20"/>
        </w:rPr>
      </w:pPr>
    </w:p>
    <w:p w14:paraId="5C9DF67B" w14:textId="1252EFC7" w:rsidR="00C125C7" w:rsidRPr="00DD19F8" w:rsidRDefault="00C125C7" w:rsidP="002C4798">
      <w:pPr>
        <w:pStyle w:val="ListParagraph"/>
        <w:numPr>
          <w:ilvl w:val="2"/>
          <w:numId w:val="39"/>
        </w:numPr>
        <w:spacing w:after="0" w:line="240" w:lineRule="auto"/>
        <w:ind w:left="1134" w:hanging="708"/>
        <w:jc w:val="both"/>
        <w:rPr>
          <w:rFonts w:ascii="Arial" w:hAnsi="Arial" w:cs="Arial"/>
          <w:b/>
          <w:sz w:val="20"/>
          <w:szCs w:val="20"/>
        </w:rPr>
      </w:pPr>
      <w:r w:rsidRPr="00DD19F8">
        <w:rPr>
          <w:rFonts w:ascii="Arial" w:hAnsi="Arial" w:cs="Arial"/>
          <w:b/>
          <w:sz w:val="20"/>
          <w:szCs w:val="20"/>
        </w:rPr>
        <w:t>Pressure Systems</w:t>
      </w:r>
    </w:p>
    <w:p w14:paraId="5C9DF67C" w14:textId="77777777" w:rsidR="008121F6" w:rsidRPr="00DD19F8" w:rsidRDefault="008121F6" w:rsidP="00500891">
      <w:pPr>
        <w:spacing w:after="0" w:line="240" w:lineRule="auto"/>
        <w:jc w:val="both"/>
        <w:rPr>
          <w:rFonts w:ascii="Arial" w:hAnsi="Arial" w:cs="Arial"/>
          <w:sz w:val="20"/>
          <w:szCs w:val="20"/>
        </w:rPr>
      </w:pPr>
    </w:p>
    <w:p w14:paraId="5C9DF67D" w14:textId="77777777" w:rsidR="00C125C7" w:rsidRPr="00DD19F8" w:rsidRDefault="00C125C7" w:rsidP="00D96212">
      <w:pPr>
        <w:spacing w:after="0" w:line="240" w:lineRule="auto"/>
        <w:ind w:left="426"/>
        <w:jc w:val="both"/>
        <w:rPr>
          <w:rFonts w:ascii="Arial" w:hAnsi="Arial" w:cs="Arial"/>
          <w:sz w:val="20"/>
          <w:szCs w:val="20"/>
        </w:rPr>
      </w:pPr>
      <w:r w:rsidRPr="00DD19F8">
        <w:rPr>
          <w:rFonts w:ascii="Arial" w:hAnsi="Arial" w:cs="Arial"/>
          <w:sz w:val="20"/>
          <w:szCs w:val="20"/>
        </w:rPr>
        <w:t>A check schedule is required for all items that go to make up fixed or portable pressure systems.</w:t>
      </w:r>
    </w:p>
    <w:p w14:paraId="5C9DF67E" w14:textId="77777777" w:rsidR="008121F6" w:rsidRPr="00DD19F8" w:rsidRDefault="008121F6" w:rsidP="00D96212">
      <w:pPr>
        <w:spacing w:after="0" w:line="240" w:lineRule="auto"/>
        <w:ind w:left="426"/>
        <w:jc w:val="both"/>
        <w:rPr>
          <w:rFonts w:ascii="Arial" w:hAnsi="Arial" w:cs="Arial"/>
          <w:sz w:val="20"/>
          <w:szCs w:val="20"/>
        </w:rPr>
      </w:pPr>
    </w:p>
    <w:p w14:paraId="5C9DF67F" w14:textId="77777777" w:rsidR="00C125C7" w:rsidRPr="00DD19F8" w:rsidRDefault="00C125C7" w:rsidP="00D96212">
      <w:pPr>
        <w:spacing w:after="0" w:line="240" w:lineRule="auto"/>
        <w:ind w:left="426"/>
        <w:jc w:val="both"/>
        <w:rPr>
          <w:rFonts w:ascii="Arial" w:hAnsi="Arial" w:cs="Arial"/>
          <w:sz w:val="20"/>
          <w:szCs w:val="20"/>
        </w:rPr>
      </w:pPr>
      <w:r w:rsidRPr="00DD19F8">
        <w:rPr>
          <w:rFonts w:ascii="Arial" w:hAnsi="Arial" w:cs="Arial"/>
          <w:sz w:val="20"/>
          <w:szCs w:val="20"/>
        </w:rPr>
        <w:t xml:space="preserve">These checks may consist of visual inspections through to static pressure tests and all items that go to make up a system, the relevant checks/tests, and their frequency must be detailed </w:t>
      </w:r>
      <w:r w:rsidR="007A4453" w:rsidRPr="00DD19F8">
        <w:rPr>
          <w:rFonts w:ascii="Arial" w:hAnsi="Arial" w:cs="Arial"/>
          <w:sz w:val="20"/>
          <w:szCs w:val="20"/>
        </w:rPr>
        <w:t xml:space="preserve">in Mango. </w:t>
      </w:r>
      <w:r w:rsidRPr="00DD19F8">
        <w:rPr>
          <w:rFonts w:ascii="Arial" w:hAnsi="Arial" w:cs="Arial"/>
          <w:sz w:val="20"/>
          <w:szCs w:val="20"/>
        </w:rPr>
        <w:t>This must include fixed and flexible gas lines, sample bombs, pressure vessels including those associated with compressors, pressure regulators etc.</w:t>
      </w:r>
    </w:p>
    <w:p w14:paraId="5C9DF680" w14:textId="77777777" w:rsidR="008121F6" w:rsidRPr="00DD19F8" w:rsidRDefault="008121F6" w:rsidP="00D96212">
      <w:pPr>
        <w:spacing w:after="0" w:line="240" w:lineRule="auto"/>
        <w:ind w:left="426"/>
        <w:jc w:val="both"/>
        <w:rPr>
          <w:rFonts w:ascii="Arial" w:hAnsi="Arial" w:cs="Arial"/>
          <w:sz w:val="20"/>
          <w:szCs w:val="20"/>
        </w:rPr>
      </w:pPr>
    </w:p>
    <w:p w14:paraId="5C9DF681" w14:textId="77777777" w:rsidR="00C125C7" w:rsidRPr="00DD19F8" w:rsidRDefault="00C125C7" w:rsidP="00D96212">
      <w:pPr>
        <w:spacing w:after="0" w:line="240" w:lineRule="auto"/>
        <w:ind w:left="426"/>
        <w:jc w:val="both"/>
        <w:rPr>
          <w:rFonts w:ascii="Arial" w:hAnsi="Arial" w:cs="Arial"/>
          <w:sz w:val="20"/>
          <w:szCs w:val="20"/>
        </w:rPr>
      </w:pPr>
      <w:r w:rsidRPr="00DD19F8">
        <w:rPr>
          <w:rFonts w:ascii="Arial" w:hAnsi="Arial" w:cs="Arial"/>
          <w:sz w:val="20"/>
          <w:szCs w:val="20"/>
        </w:rPr>
        <w:t>This should be compiled by a ‘competent person’ and updated when any changes occur.</w:t>
      </w:r>
    </w:p>
    <w:p w14:paraId="5C9DF682" w14:textId="77777777" w:rsidR="00C125C7" w:rsidRPr="00DD19F8" w:rsidRDefault="00C125C7" w:rsidP="00D96212">
      <w:pPr>
        <w:spacing w:after="0" w:line="240" w:lineRule="auto"/>
        <w:ind w:left="426"/>
        <w:jc w:val="both"/>
        <w:rPr>
          <w:rFonts w:ascii="Arial" w:hAnsi="Arial" w:cs="Arial"/>
          <w:sz w:val="20"/>
          <w:szCs w:val="20"/>
        </w:rPr>
      </w:pPr>
    </w:p>
    <w:p w14:paraId="5C9DF683" w14:textId="5AC124CE" w:rsidR="00C125C7" w:rsidRPr="00DD19F8" w:rsidRDefault="00C125C7" w:rsidP="002C4798">
      <w:pPr>
        <w:pStyle w:val="ListParagraph"/>
        <w:numPr>
          <w:ilvl w:val="2"/>
          <w:numId w:val="39"/>
        </w:numPr>
        <w:spacing w:after="0" w:line="240" w:lineRule="auto"/>
        <w:ind w:left="1134" w:hanging="708"/>
        <w:jc w:val="both"/>
        <w:rPr>
          <w:rFonts w:ascii="Arial" w:hAnsi="Arial" w:cs="Arial"/>
          <w:b/>
          <w:sz w:val="20"/>
          <w:szCs w:val="20"/>
        </w:rPr>
      </w:pPr>
      <w:r w:rsidRPr="00DD19F8">
        <w:rPr>
          <w:rFonts w:ascii="Arial" w:hAnsi="Arial" w:cs="Arial"/>
          <w:b/>
          <w:sz w:val="20"/>
          <w:szCs w:val="20"/>
        </w:rPr>
        <w:t>Fixed Electrical Systems</w:t>
      </w:r>
    </w:p>
    <w:p w14:paraId="5C9DF684" w14:textId="77777777" w:rsidR="008121F6" w:rsidRPr="00DD19F8" w:rsidRDefault="008121F6" w:rsidP="00500891">
      <w:pPr>
        <w:spacing w:after="0" w:line="240" w:lineRule="auto"/>
        <w:jc w:val="both"/>
        <w:rPr>
          <w:rFonts w:ascii="Arial" w:hAnsi="Arial" w:cs="Arial"/>
          <w:sz w:val="20"/>
          <w:szCs w:val="20"/>
        </w:rPr>
      </w:pPr>
    </w:p>
    <w:p w14:paraId="5C9DF685" w14:textId="77777777" w:rsidR="00C125C7" w:rsidRPr="00DD19F8" w:rsidRDefault="00C125C7" w:rsidP="00D96212">
      <w:pPr>
        <w:spacing w:after="0" w:line="240" w:lineRule="auto"/>
        <w:ind w:left="426"/>
        <w:jc w:val="both"/>
        <w:rPr>
          <w:rFonts w:ascii="Arial" w:hAnsi="Arial" w:cs="Arial"/>
          <w:sz w:val="20"/>
          <w:szCs w:val="20"/>
        </w:rPr>
      </w:pPr>
      <w:r w:rsidRPr="00DD19F8">
        <w:rPr>
          <w:rFonts w:ascii="Arial" w:hAnsi="Arial" w:cs="Arial"/>
          <w:sz w:val="20"/>
          <w:szCs w:val="20"/>
        </w:rPr>
        <w:t>The fixed electrical system of all buildings must be regularly certified as safe by a NICEIC approved electrician.</w:t>
      </w:r>
    </w:p>
    <w:p w14:paraId="5C9DF686" w14:textId="77777777" w:rsidR="00467D02" w:rsidRPr="00DD19F8" w:rsidRDefault="00467D02" w:rsidP="00D96212">
      <w:pPr>
        <w:spacing w:after="0" w:line="240" w:lineRule="auto"/>
        <w:ind w:left="426"/>
        <w:jc w:val="both"/>
        <w:rPr>
          <w:rFonts w:ascii="Arial" w:hAnsi="Arial" w:cs="Arial"/>
          <w:sz w:val="20"/>
          <w:szCs w:val="20"/>
        </w:rPr>
      </w:pPr>
    </w:p>
    <w:p w14:paraId="5C9DF687" w14:textId="77777777" w:rsidR="00C125C7" w:rsidRPr="00DD19F8" w:rsidRDefault="00C125C7" w:rsidP="00D96212">
      <w:pPr>
        <w:spacing w:after="0" w:line="240" w:lineRule="auto"/>
        <w:ind w:left="426"/>
        <w:jc w:val="both"/>
        <w:rPr>
          <w:rFonts w:ascii="Arial" w:hAnsi="Arial" w:cs="Arial"/>
          <w:sz w:val="20"/>
          <w:szCs w:val="20"/>
        </w:rPr>
      </w:pPr>
      <w:r w:rsidRPr="00DD19F8">
        <w:rPr>
          <w:rFonts w:ascii="Arial" w:hAnsi="Arial" w:cs="Arial"/>
          <w:sz w:val="20"/>
          <w:szCs w:val="20"/>
        </w:rPr>
        <w:t>The fixed electrical system consists of all wiring, switchgear, fuses etc. and also all electrical equipment attached to the system (portable electrical equipment is dealt with separately).</w:t>
      </w:r>
    </w:p>
    <w:p w14:paraId="5C9DF688" w14:textId="77777777" w:rsidR="00467D02" w:rsidRPr="00DD19F8" w:rsidRDefault="00467D02" w:rsidP="00D96212">
      <w:pPr>
        <w:spacing w:after="0" w:line="240" w:lineRule="auto"/>
        <w:ind w:left="426"/>
        <w:jc w:val="both"/>
        <w:rPr>
          <w:rFonts w:ascii="Arial" w:hAnsi="Arial" w:cs="Arial"/>
          <w:sz w:val="20"/>
          <w:szCs w:val="20"/>
        </w:rPr>
      </w:pPr>
    </w:p>
    <w:p w14:paraId="5C9DF689" w14:textId="77777777" w:rsidR="00C125C7" w:rsidRPr="00DD19F8" w:rsidRDefault="001C1EAA" w:rsidP="00D96212">
      <w:pPr>
        <w:spacing w:after="0" w:line="240" w:lineRule="auto"/>
        <w:ind w:left="426"/>
        <w:jc w:val="both"/>
        <w:rPr>
          <w:rFonts w:ascii="Arial" w:hAnsi="Arial" w:cs="Arial"/>
          <w:sz w:val="20"/>
          <w:szCs w:val="20"/>
        </w:rPr>
      </w:pPr>
      <w:r w:rsidRPr="00DD19F8">
        <w:rPr>
          <w:rFonts w:ascii="Arial" w:hAnsi="Arial" w:cs="Arial"/>
          <w:sz w:val="20"/>
          <w:szCs w:val="20"/>
        </w:rPr>
        <w:t>This will</w:t>
      </w:r>
      <w:r w:rsidR="00C125C7" w:rsidRPr="00DD19F8">
        <w:rPr>
          <w:rFonts w:ascii="Arial" w:hAnsi="Arial" w:cs="Arial"/>
          <w:sz w:val="20"/>
          <w:szCs w:val="20"/>
        </w:rPr>
        <w:t xml:space="preserve"> be carried out every 5 years </w:t>
      </w:r>
      <w:r w:rsidRPr="00DD19F8">
        <w:rPr>
          <w:rFonts w:ascii="Arial" w:hAnsi="Arial" w:cs="Arial"/>
          <w:sz w:val="20"/>
          <w:szCs w:val="20"/>
        </w:rPr>
        <w:t>by appointed Electrical Contractor, details of inspection is identified in Mango</w:t>
      </w:r>
      <w:r w:rsidR="00C125C7" w:rsidRPr="00DD19F8">
        <w:rPr>
          <w:rFonts w:ascii="Arial" w:hAnsi="Arial" w:cs="Arial"/>
          <w:sz w:val="20"/>
          <w:szCs w:val="20"/>
        </w:rPr>
        <w:t>. This may be carried out in a rolling program so that it is not necessary to shut down the entire electrical supply to the building at one time.</w:t>
      </w:r>
    </w:p>
    <w:p w14:paraId="5C9DF68A" w14:textId="77777777" w:rsidR="00C125C7" w:rsidRPr="00DD19F8" w:rsidRDefault="00C125C7" w:rsidP="00500891">
      <w:pPr>
        <w:spacing w:after="0" w:line="240" w:lineRule="auto"/>
        <w:jc w:val="both"/>
        <w:rPr>
          <w:rFonts w:ascii="Arial" w:hAnsi="Arial" w:cs="Arial"/>
          <w:sz w:val="20"/>
          <w:szCs w:val="20"/>
        </w:rPr>
      </w:pPr>
    </w:p>
    <w:p w14:paraId="5C9DF68B" w14:textId="5C358817" w:rsidR="00C125C7" w:rsidRPr="00DD19F8" w:rsidRDefault="00C125C7" w:rsidP="002C4798">
      <w:pPr>
        <w:pStyle w:val="ListParagraph"/>
        <w:numPr>
          <w:ilvl w:val="2"/>
          <w:numId w:val="39"/>
        </w:numPr>
        <w:spacing w:after="0" w:line="240" w:lineRule="auto"/>
        <w:ind w:left="1134" w:hanging="708"/>
        <w:jc w:val="both"/>
        <w:rPr>
          <w:rFonts w:ascii="Arial" w:hAnsi="Arial" w:cs="Arial"/>
          <w:b/>
          <w:sz w:val="20"/>
          <w:szCs w:val="20"/>
        </w:rPr>
      </w:pPr>
      <w:r w:rsidRPr="00DD19F8">
        <w:rPr>
          <w:rFonts w:ascii="Arial" w:hAnsi="Arial" w:cs="Arial"/>
          <w:b/>
          <w:sz w:val="20"/>
          <w:szCs w:val="20"/>
        </w:rPr>
        <w:t>Portable Electrical Appliances</w:t>
      </w:r>
    </w:p>
    <w:p w14:paraId="5C9DF68C" w14:textId="77777777" w:rsidR="00467D02" w:rsidRPr="00DD19F8" w:rsidRDefault="00467D02" w:rsidP="00500891">
      <w:pPr>
        <w:spacing w:after="0" w:line="240" w:lineRule="auto"/>
        <w:jc w:val="both"/>
        <w:rPr>
          <w:rFonts w:ascii="Arial" w:hAnsi="Arial" w:cs="Arial"/>
          <w:b/>
          <w:sz w:val="20"/>
          <w:szCs w:val="20"/>
        </w:rPr>
      </w:pPr>
    </w:p>
    <w:p w14:paraId="5C9DF68D" w14:textId="77777777" w:rsidR="00C125C7" w:rsidRPr="00DD19F8" w:rsidRDefault="00514670" w:rsidP="00D96212">
      <w:pPr>
        <w:spacing w:after="0" w:line="240" w:lineRule="auto"/>
        <w:ind w:left="426"/>
        <w:jc w:val="both"/>
        <w:rPr>
          <w:rFonts w:ascii="Arial" w:hAnsi="Arial" w:cs="Arial"/>
          <w:sz w:val="20"/>
          <w:szCs w:val="20"/>
        </w:rPr>
      </w:pPr>
      <w:r w:rsidRPr="00DD19F8">
        <w:rPr>
          <w:rFonts w:ascii="Arial" w:hAnsi="Arial" w:cs="Arial"/>
          <w:sz w:val="20"/>
          <w:szCs w:val="20"/>
        </w:rPr>
        <w:t>P</w:t>
      </w:r>
      <w:r w:rsidR="00C125C7" w:rsidRPr="00DD19F8">
        <w:rPr>
          <w:rFonts w:ascii="Arial" w:hAnsi="Arial" w:cs="Arial"/>
          <w:sz w:val="20"/>
          <w:szCs w:val="20"/>
        </w:rPr>
        <w:t xml:space="preserve">ortable electrical appliances must undergo Portable Appliance Testing </w:t>
      </w:r>
      <w:r w:rsidRPr="00DD19F8">
        <w:rPr>
          <w:rFonts w:ascii="Arial" w:hAnsi="Arial" w:cs="Arial"/>
          <w:sz w:val="20"/>
          <w:szCs w:val="20"/>
        </w:rPr>
        <w:t>(PAT), within workshop annually and office equipment every two years.</w:t>
      </w:r>
    </w:p>
    <w:p w14:paraId="5C9DF68E" w14:textId="77777777" w:rsidR="00467D02" w:rsidRPr="00DD19F8" w:rsidRDefault="00467D02" w:rsidP="00D96212">
      <w:pPr>
        <w:spacing w:after="0" w:line="240" w:lineRule="auto"/>
        <w:ind w:left="426"/>
        <w:jc w:val="both"/>
        <w:rPr>
          <w:rFonts w:ascii="Arial" w:hAnsi="Arial" w:cs="Arial"/>
          <w:sz w:val="20"/>
          <w:szCs w:val="20"/>
        </w:rPr>
      </w:pPr>
    </w:p>
    <w:p w14:paraId="5C9DF68F" w14:textId="77777777" w:rsidR="00C125C7" w:rsidRPr="00DD19F8" w:rsidRDefault="00C125C7" w:rsidP="00D96212">
      <w:pPr>
        <w:spacing w:after="0" w:line="240" w:lineRule="auto"/>
        <w:ind w:left="426"/>
        <w:jc w:val="both"/>
        <w:rPr>
          <w:rFonts w:ascii="Arial" w:hAnsi="Arial" w:cs="Arial"/>
          <w:sz w:val="20"/>
          <w:szCs w:val="20"/>
        </w:rPr>
      </w:pPr>
      <w:r w:rsidRPr="00DD19F8">
        <w:rPr>
          <w:rFonts w:ascii="Arial" w:hAnsi="Arial" w:cs="Arial"/>
          <w:sz w:val="20"/>
          <w:szCs w:val="20"/>
        </w:rPr>
        <w:t>This will consist of visual inspections and/or earth tests and all items,</w:t>
      </w:r>
      <w:r w:rsidR="00514670" w:rsidRPr="00DD19F8">
        <w:rPr>
          <w:rFonts w:ascii="Arial" w:hAnsi="Arial" w:cs="Arial"/>
          <w:sz w:val="20"/>
          <w:szCs w:val="20"/>
        </w:rPr>
        <w:t xml:space="preserve"> </w:t>
      </w:r>
      <w:proofErr w:type="spellStart"/>
      <w:r w:rsidR="00514670" w:rsidRPr="00DD19F8">
        <w:rPr>
          <w:rFonts w:ascii="Arial" w:hAnsi="Arial" w:cs="Arial"/>
          <w:sz w:val="20"/>
          <w:szCs w:val="20"/>
        </w:rPr>
        <w:t>utilising</w:t>
      </w:r>
      <w:proofErr w:type="spellEnd"/>
      <w:r w:rsidR="00514670" w:rsidRPr="00DD19F8">
        <w:rPr>
          <w:rFonts w:ascii="Arial" w:hAnsi="Arial" w:cs="Arial"/>
          <w:sz w:val="20"/>
          <w:szCs w:val="20"/>
        </w:rPr>
        <w:t xml:space="preserve"> calibrated PAT testing equipment</w:t>
      </w:r>
      <w:r w:rsidRPr="00DD19F8">
        <w:rPr>
          <w:rFonts w:ascii="Arial" w:hAnsi="Arial" w:cs="Arial"/>
          <w:sz w:val="20"/>
          <w:szCs w:val="20"/>
        </w:rPr>
        <w:t xml:space="preserve">. </w:t>
      </w:r>
      <w:r w:rsidR="00AA7810" w:rsidRPr="00DD19F8">
        <w:rPr>
          <w:rFonts w:ascii="Arial" w:hAnsi="Arial" w:cs="Arial"/>
          <w:sz w:val="20"/>
          <w:szCs w:val="20"/>
        </w:rPr>
        <w:t>PAT testing schedule will be retained in Mango</w:t>
      </w:r>
      <w:r w:rsidR="004B1FF0" w:rsidRPr="00DD19F8">
        <w:rPr>
          <w:rFonts w:ascii="Arial" w:hAnsi="Arial" w:cs="Arial"/>
          <w:sz w:val="20"/>
          <w:szCs w:val="20"/>
        </w:rPr>
        <w:t xml:space="preserve"> and testing</w:t>
      </w:r>
      <w:r w:rsidRPr="00DD19F8">
        <w:rPr>
          <w:rFonts w:ascii="Arial" w:hAnsi="Arial" w:cs="Arial"/>
          <w:sz w:val="20"/>
          <w:szCs w:val="20"/>
        </w:rPr>
        <w:t xml:space="preserve"> </w:t>
      </w:r>
      <w:r w:rsidR="00AA7810" w:rsidRPr="00DD19F8">
        <w:rPr>
          <w:rFonts w:ascii="Arial" w:hAnsi="Arial" w:cs="Arial"/>
          <w:sz w:val="20"/>
          <w:szCs w:val="20"/>
        </w:rPr>
        <w:t>will</w:t>
      </w:r>
      <w:r w:rsidRPr="00DD19F8">
        <w:rPr>
          <w:rFonts w:ascii="Arial" w:hAnsi="Arial" w:cs="Arial"/>
          <w:sz w:val="20"/>
          <w:szCs w:val="20"/>
        </w:rPr>
        <w:t xml:space="preserve"> be carried out </w:t>
      </w:r>
      <w:r w:rsidRPr="00DD19F8">
        <w:rPr>
          <w:rFonts w:ascii="Arial" w:hAnsi="Arial" w:cs="Arial"/>
          <w:sz w:val="20"/>
          <w:szCs w:val="20"/>
        </w:rPr>
        <w:lastRenderedPageBreak/>
        <w:t xml:space="preserve">by employee trained in accordance with the </w:t>
      </w:r>
      <w:r w:rsidR="00467D02" w:rsidRPr="00DD19F8">
        <w:rPr>
          <w:rFonts w:ascii="Arial" w:hAnsi="Arial" w:cs="Arial"/>
          <w:sz w:val="20"/>
          <w:szCs w:val="20"/>
        </w:rPr>
        <w:t>Training and</w:t>
      </w:r>
      <w:r w:rsidRPr="00DD19F8">
        <w:rPr>
          <w:rFonts w:ascii="Arial" w:hAnsi="Arial" w:cs="Arial"/>
          <w:sz w:val="20"/>
          <w:szCs w:val="20"/>
        </w:rPr>
        <w:t xml:space="preserve"> Competenc</w:t>
      </w:r>
      <w:r w:rsidR="00467D02" w:rsidRPr="00DD19F8">
        <w:rPr>
          <w:rFonts w:ascii="Arial" w:hAnsi="Arial" w:cs="Arial"/>
          <w:sz w:val="20"/>
          <w:szCs w:val="20"/>
        </w:rPr>
        <w:t>y</w:t>
      </w:r>
      <w:r w:rsidRPr="00DD19F8">
        <w:rPr>
          <w:rFonts w:ascii="Arial" w:hAnsi="Arial" w:cs="Arial"/>
          <w:sz w:val="20"/>
          <w:szCs w:val="20"/>
        </w:rPr>
        <w:t xml:space="preserve"> procedure, or an external contractor selected in accordance with the Purchasing procedure. </w:t>
      </w:r>
    </w:p>
    <w:p w14:paraId="5C9DF690" w14:textId="77777777" w:rsidR="00467D02" w:rsidRPr="00DD19F8" w:rsidRDefault="00467D02" w:rsidP="00D96212">
      <w:pPr>
        <w:spacing w:after="0" w:line="240" w:lineRule="auto"/>
        <w:ind w:left="426"/>
        <w:jc w:val="both"/>
        <w:rPr>
          <w:rFonts w:ascii="Arial" w:hAnsi="Arial" w:cs="Arial"/>
          <w:sz w:val="20"/>
          <w:szCs w:val="20"/>
        </w:rPr>
      </w:pPr>
    </w:p>
    <w:p w14:paraId="5C9DF691" w14:textId="77777777" w:rsidR="00AA7810" w:rsidRPr="00DD19F8" w:rsidRDefault="00C125C7" w:rsidP="00D96212">
      <w:pPr>
        <w:spacing w:after="0" w:line="240" w:lineRule="auto"/>
        <w:ind w:left="426"/>
        <w:jc w:val="both"/>
        <w:rPr>
          <w:rFonts w:ascii="Arial" w:hAnsi="Arial" w:cs="Arial"/>
          <w:sz w:val="20"/>
          <w:szCs w:val="20"/>
        </w:rPr>
      </w:pPr>
      <w:r w:rsidRPr="00DD19F8">
        <w:rPr>
          <w:rFonts w:ascii="Arial" w:hAnsi="Arial" w:cs="Arial"/>
          <w:sz w:val="20"/>
          <w:szCs w:val="20"/>
        </w:rPr>
        <w:t>It should be noted that some equipment will be checked during routine maintenance and if this is the case then additional checks may not be required.</w:t>
      </w:r>
      <w:r w:rsidR="004B1FF0" w:rsidRPr="00DD19F8">
        <w:rPr>
          <w:rFonts w:ascii="Arial" w:hAnsi="Arial" w:cs="Arial"/>
          <w:sz w:val="20"/>
          <w:szCs w:val="20"/>
        </w:rPr>
        <w:t xml:space="preserve">  </w:t>
      </w:r>
      <w:r w:rsidR="00AA7810" w:rsidRPr="00DD19F8">
        <w:rPr>
          <w:rFonts w:ascii="Arial" w:hAnsi="Arial" w:cs="Arial"/>
          <w:sz w:val="20"/>
          <w:szCs w:val="20"/>
        </w:rPr>
        <w:t xml:space="preserve">Any items failing PAT testing will be </w:t>
      </w:r>
      <w:proofErr w:type="gramStart"/>
      <w:r w:rsidR="00AA7810" w:rsidRPr="00DD19F8">
        <w:rPr>
          <w:rFonts w:ascii="Arial" w:hAnsi="Arial" w:cs="Arial"/>
          <w:sz w:val="20"/>
          <w:szCs w:val="20"/>
        </w:rPr>
        <w:t>Quarantined</w:t>
      </w:r>
      <w:proofErr w:type="gramEnd"/>
      <w:r w:rsidR="00AA7810" w:rsidRPr="00DD19F8">
        <w:rPr>
          <w:rFonts w:ascii="Arial" w:hAnsi="Arial" w:cs="Arial"/>
          <w:sz w:val="20"/>
          <w:szCs w:val="20"/>
        </w:rPr>
        <w:t xml:space="preserve"> immediately.</w:t>
      </w:r>
    </w:p>
    <w:p w14:paraId="5C9DF692" w14:textId="77777777" w:rsidR="00C125C7" w:rsidRPr="00DD19F8" w:rsidRDefault="00C125C7" w:rsidP="00D96212">
      <w:pPr>
        <w:spacing w:after="0" w:line="240" w:lineRule="auto"/>
        <w:ind w:left="426"/>
        <w:jc w:val="both"/>
        <w:rPr>
          <w:rFonts w:ascii="Arial" w:hAnsi="Arial" w:cs="Arial"/>
          <w:sz w:val="20"/>
          <w:szCs w:val="20"/>
        </w:rPr>
      </w:pPr>
    </w:p>
    <w:p w14:paraId="5C9DF696" w14:textId="0E3D9063" w:rsidR="00C125C7" w:rsidRPr="00DD19F8" w:rsidRDefault="00C125C7" w:rsidP="002C4798">
      <w:pPr>
        <w:pStyle w:val="ListParagraph"/>
        <w:numPr>
          <w:ilvl w:val="2"/>
          <w:numId w:val="39"/>
        </w:numPr>
        <w:spacing w:after="0" w:line="240" w:lineRule="auto"/>
        <w:ind w:left="1134" w:hanging="708"/>
        <w:jc w:val="both"/>
        <w:rPr>
          <w:rFonts w:ascii="Arial" w:hAnsi="Arial" w:cs="Arial"/>
          <w:b/>
          <w:sz w:val="20"/>
          <w:szCs w:val="20"/>
        </w:rPr>
      </w:pPr>
      <w:r w:rsidRPr="00DD19F8">
        <w:rPr>
          <w:rFonts w:ascii="Arial" w:hAnsi="Arial" w:cs="Arial"/>
          <w:b/>
          <w:sz w:val="20"/>
          <w:szCs w:val="20"/>
        </w:rPr>
        <w:t xml:space="preserve">Local </w:t>
      </w:r>
      <w:r w:rsidR="008121F6" w:rsidRPr="00DD19F8">
        <w:rPr>
          <w:rFonts w:ascii="Arial" w:hAnsi="Arial" w:cs="Arial"/>
          <w:b/>
          <w:sz w:val="20"/>
          <w:szCs w:val="20"/>
        </w:rPr>
        <w:t>Exhaust</w:t>
      </w:r>
      <w:r w:rsidRPr="00DD19F8">
        <w:rPr>
          <w:rFonts w:ascii="Arial" w:hAnsi="Arial" w:cs="Arial"/>
          <w:b/>
          <w:sz w:val="20"/>
          <w:szCs w:val="20"/>
        </w:rPr>
        <w:t xml:space="preserve"> </w:t>
      </w:r>
      <w:r w:rsidR="008121F6" w:rsidRPr="00DD19F8">
        <w:rPr>
          <w:rFonts w:ascii="Arial" w:hAnsi="Arial" w:cs="Arial"/>
          <w:b/>
          <w:sz w:val="20"/>
          <w:szCs w:val="20"/>
        </w:rPr>
        <w:t>Ventilations</w:t>
      </w:r>
    </w:p>
    <w:p w14:paraId="5C9DF697" w14:textId="77777777" w:rsidR="00C125C7" w:rsidRPr="00DD19F8" w:rsidRDefault="00C125C7" w:rsidP="00500891">
      <w:pPr>
        <w:spacing w:after="0" w:line="240" w:lineRule="auto"/>
        <w:jc w:val="both"/>
        <w:rPr>
          <w:rFonts w:ascii="Arial" w:hAnsi="Arial" w:cs="Arial"/>
          <w:sz w:val="20"/>
          <w:szCs w:val="20"/>
        </w:rPr>
      </w:pPr>
    </w:p>
    <w:p w14:paraId="5C9DF698" w14:textId="77777777" w:rsidR="00C125C7" w:rsidRPr="00DD19F8" w:rsidRDefault="00C125C7" w:rsidP="00D96212">
      <w:pPr>
        <w:spacing w:after="0" w:line="240" w:lineRule="auto"/>
        <w:ind w:left="426"/>
        <w:jc w:val="both"/>
        <w:rPr>
          <w:rFonts w:ascii="Arial" w:hAnsi="Arial" w:cs="Arial"/>
          <w:sz w:val="20"/>
          <w:szCs w:val="20"/>
        </w:rPr>
      </w:pPr>
      <w:r w:rsidRPr="00DD19F8">
        <w:rPr>
          <w:rFonts w:ascii="Arial" w:hAnsi="Arial" w:cs="Arial"/>
          <w:sz w:val="20"/>
          <w:szCs w:val="20"/>
        </w:rPr>
        <w:t>This consists of fume cupboards (both fixed and portable), fume hoods, etc. and they are all designed to prevent exposure to airborne hazardous substances that may consist of fumes, ga</w:t>
      </w:r>
      <w:r w:rsidR="00844E0C" w:rsidRPr="00DD19F8">
        <w:rPr>
          <w:rFonts w:ascii="Arial" w:hAnsi="Arial" w:cs="Arial"/>
          <w:sz w:val="20"/>
          <w:szCs w:val="20"/>
        </w:rPr>
        <w:t xml:space="preserve">sses, dust etc. </w:t>
      </w:r>
      <w:r w:rsidRPr="00DD19F8">
        <w:rPr>
          <w:rFonts w:ascii="Arial" w:hAnsi="Arial" w:cs="Arial"/>
          <w:sz w:val="20"/>
          <w:szCs w:val="20"/>
        </w:rPr>
        <w:t>These must be checked at least every 14 months by a competent contractor selected in accordance with the Purchasing procedure.</w:t>
      </w:r>
    </w:p>
    <w:p w14:paraId="5C9DF699" w14:textId="77777777" w:rsidR="00C125C7" w:rsidRPr="00DD19F8" w:rsidRDefault="00C125C7" w:rsidP="00D96212">
      <w:pPr>
        <w:spacing w:after="0" w:line="240" w:lineRule="auto"/>
        <w:ind w:left="426"/>
        <w:jc w:val="both"/>
        <w:rPr>
          <w:rFonts w:ascii="Arial" w:hAnsi="Arial" w:cs="Arial"/>
          <w:sz w:val="20"/>
          <w:szCs w:val="20"/>
        </w:rPr>
      </w:pPr>
    </w:p>
    <w:p w14:paraId="5C9DF69A" w14:textId="77777777" w:rsidR="00C125C7" w:rsidRPr="00D96212" w:rsidRDefault="00C125C7" w:rsidP="00D96212">
      <w:pPr>
        <w:spacing w:after="0" w:line="240" w:lineRule="auto"/>
        <w:ind w:left="426"/>
        <w:jc w:val="both"/>
        <w:rPr>
          <w:rFonts w:ascii="Arial" w:hAnsi="Arial" w:cs="Arial"/>
          <w:sz w:val="20"/>
          <w:szCs w:val="20"/>
        </w:rPr>
      </w:pPr>
      <w:r w:rsidRPr="00DD19F8">
        <w:rPr>
          <w:rFonts w:ascii="Arial" w:hAnsi="Arial" w:cs="Arial"/>
          <w:sz w:val="20"/>
          <w:szCs w:val="20"/>
        </w:rPr>
        <w:t>LEV may continue in use if it fails the statutory checks but not in conjunction with hazardous substances. If this approach is adopted then the unit must be clearly marked as to the restricti</w:t>
      </w:r>
      <w:r w:rsidRPr="00D96212">
        <w:rPr>
          <w:rFonts w:ascii="Arial" w:hAnsi="Arial" w:cs="Arial"/>
          <w:sz w:val="20"/>
          <w:szCs w:val="20"/>
        </w:rPr>
        <w:t>on in its use.</w:t>
      </w:r>
    </w:p>
    <w:sectPr w:rsidR="00C125C7" w:rsidRPr="00D96212" w:rsidSect="00DD19F8">
      <w:headerReference w:type="default" r:id="rId11"/>
      <w:footerReference w:type="default" r:id="rId12"/>
      <w:pgSz w:w="11906" w:h="16838"/>
      <w:pgMar w:top="1440" w:right="1440" w:bottom="1440" w:left="1440" w:header="34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7178B" w14:textId="77777777" w:rsidR="00500537" w:rsidRDefault="00500537" w:rsidP="005A1F37">
      <w:pPr>
        <w:spacing w:after="0" w:line="240" w:lineRule="auto"/>
      </w:pPr>
      <w:r>
        <w:separator/>
      </w:r>
    </w:p>
  </w:endnote>
  <w:endnote w:type="continuationSeparator" w:id="0">
    <w:p w14:paraId="58EC7659" w14:textId="77777777" w:rsidR="00500537" w:rsidRDefault="00500537" w:rsidP="005A1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ller Light">
    <w:altName w:val="Calibri"/>
    <w:charset w:val="00"/>
    <w:family w:val="swiss"/>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DF6A2" w14:textId="79A10E52" w:rsidR="008A77CA" w:rsidRPr="00CF2B12" w:rsidRDefault="00BA54D5" w:rsidP="00732754">
    <w:pPr>
      <w:pStyle w:val="Footer"/>
      <w:ind w:left="-450"/>
      <w:rPr>
        <w:rFonts w:ascii="Aller Light" w:hAnsi="Aller Light"/>
        <w:sz w:val="20"/>
        <w:szCs w:val="20"/>
      </w:rPr>
    </w:pPr>
    <w:r>
      <w:rPr>
        <w:rFonts w:ascii="Aller Light" w:hAnsi="Aller Light"/>
        <w:noProof/>
        <w:sz w:val="20"/>
        <w:szCs w:val="20"/>
      </w:rPr>
      <mc:AlternateContent>
        <mc:Choice Requires="wps">
          <w:drawing>
            <wp:anchor distT="0" distB="0" distL="114300" distR="114300" simplePos="0" relativeHeight="251661824" behindDoc="0" locked="0" layoutInCell="0" allowOverlap="1" wp14:anchorId="5C9DF6A8" wp14:editId="5C9DF6A9">
              <wp:simplePos x="0" y="0"/>
              <wp:positionH relativeFrom="page">
                <wp:posOffset>0</wp:posOffset>
              </wp:positionH>
              <wp:positionV relativeFrom="page">
                <wp:posOffset>10227945</wp:posOffset>
              </wp:positionV>
              <wp:extent cx="7560310" cy="273050"/>
              <wp:effectExtent l="0" t="0" r="0" b="12700"/>
              <wp:wrapNone/>
              <wp:docPr id="3" name="MSIPCM723b4b0798010a1719ea189e" descr="{&quot;HashCode&quot;:183173299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9DF6AA" w14:textId="77777777" w:rsidR="00BA54D5" w:rsidRPr="00BA54D5" w:rsidRDefault="00BA54D5" w:rsidP="00BA54D5">
                          <w:pPr>
                            <w:spacing w:after="0"/>
                            <w:jc w:val="center"/>
                            <w:rPr>
                              <w:rFonts w:ascii="Calibri" w:hAnsi="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9DF6A8" id="_x0000_t202" coordsize="21600,21600" o:spt="202" path="m,l,21600r21600,l21600,xe">
              <v:stroke joinstyle="miter"/>
              <v:path gradientshapeok="t" o:connecttype="rect"/>
            </v:shapetype>
            <v:shape id="MSIPCM723b4b0798010a1719ea189e" o:spid="_x0000_s1026" type="#_x0000_t202" alt="{&quot;HashCode&quot;:1831732991,&quot;Height&quot;:841.0,&quot;Width&quot;:595.0,&quot;Placement&quot;:&quot;Footer&quot;,&quot;Index&quot;:&quot;Primary&quot;,&quot;Section&quot;:1,&quot;Top&quot;:0.0,&quot;Left&quot;:0.0}" style="position:absolute;left:0;text-align:left;margin-left:0;margin-top:805.35pt;width:595.3pt;height:21.5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" o:allowincell="f" filled="f" stroked="f" strokeweight=".5pt">
              <v:textbox inset=",0,,0">
                <w:txbxContent>
                  <w:p w14:paraId="5C9DF6AA" w14:textId="77777777" w:rsidR="00BA54D5" w:rsidRPr="00BA54D5" w:rsidRDefault="00BA54D5" w:rsidP="00BA54D5">
                    <w:pPr>
                      <w:spacing w:after="0"/>
                      <w:jc w:val="center"/>
                      <w:rPr>
                        <w:rFonts w:ascii="Calibri" w:hAnsi="Calibri"/>
                        <w:color w:val="000000"/>
                        <w:sz w:val="20"/>
                      </w:rPr>
                    </w:pPr>
                  </w:p>
                </w:txbxContent>
              </v:textbox>
              <w10:wrap anchorx="page" anchory="page"/>
            </v:shape>
          </w:pict>
        </mc:Fallback>
      </mc:AlternateContent>
    </w:r>
    <w:r w:rsidR="008A77CA" w:rsidRPr="00CF2B12">
      <w:rPr>
        <w:rFonts w:ascii="Aller Light" w:hAnsi="Aller Light"/>
        <w:sz w:val="20"/>
        <w:szCs w:val="20"/>
      </w:rPr>
      <w:t xml:space="preserve"> </w:t>
    </w:r>
    <w:r w:rsidR="00DD19F8">
      <w:rPr>
        <w:rFonts w:ascii="Aller Light" w:hAnsi="Aller Light"/>
        <w:sz w:val="20"/>
        <w:szCs w:val="20"/>
      </w:rPr>
      <w:t>Revision 1</w:t>
    </w:r>
    <w:r w:rsidR="008A77CA" w:rsidRPr="00CF2B12">
      <w:rPr>
        <w:rFonts w:ascii="Aller Light" w:hAnsi="Aller Light"/>
        <w:sz w:val="20"/>
        <w:szCs w:val="20"/>
      </w:rPr>
      <w:tab/>
    </w:r>
    <w:r w:rsidR="008A77CA" w:rsidRPr="00CF2B12">
      <w:rPr>
        <w:rFonts w:ascii="Aller Light" w:hAnsi="Aller Light"/>
        <w:sz w:val="20"/>
        <w:szCs w:val="20"/>
      </w:rPr>
      <w:tab/>
    </w:r>
    <w:r w:rsidR="008A77CA" w:rsidRPr="00CF2B12">
      <w:rPr>
        <w:rFonts w:ascii="Aller Light" w:hAnsi="Aller Light" w:cstheme="minorHAnsi"/>
        <w:sz w:val="20"/>
        <w:szCs w:val="20"/>
      </w:rPr>
      <w:t xml:space="preserve">Page </w:t>
    </w:r>
    <w:r w:rsidR="008A77CA" w:rsidRPr="00CF2B12">
      <w:rPr>
        <w:rFonts w:ascii="Aller Light" w:hAnsi="Aller Light" w:cstheme="minorHAnsi"/>
        <w:sz w:val="20"/>
        <w:szCs w:val="20"/>
      </w:rPr>
      <w:fldChar w:fldCharType="begin"/>
    </w:r>
    <w:r w:rsidR="008A77CA" w:rsidRPr="00CF2B12">
      <w:rPr>
        <w:rFonts w:ascii="Aller Light" w:hAnsi="Aller Light" w:cstheme="minorHAnsi"/>
        <w:sz w:val="20"/>
        <w:szCs w:val="20"/>
      </w:rPr>
      <w:instrText xml:space="preserve"> PAGE  \* Arabic  \* MERGEFORMAT </w:instrText>
    </w:r>
    <w:r w:rsidR="008A77CA" w:rsidRPr="00CF2B12">
      <w:rPr>
        <w:rFonts w:ascii="Aller Light" w:hAnsi="Aller Light" w:cstheme="minorHAnsi"/>
        <w:sz w:val="20"/>
        <w:szCs w:val="20"/>
      </w:rPr>
      <w:fldChar w:fldCharType="separate"/>
    </w:r>
    <w:r w:rsidR="006462D6">
      <w:rPr>
        <w:rFonts w:ascii="Aller Light" w:hAnsi="Aller Light" w:cstheme="minorHAnsi"/>
        <w:noProof/>
        <w:sz w:val="20"/>
        <w:szCs w:val="20"/>
      </w:rPr>
      <w:t>5</w:t>
    </w:r>
    <w:r w:rsidR="008A77CA" w:rsidRPr="00CF2B12">
      <w:rPr>
        <w:rFonts w:ascii="Aller Light" w:hAnsi="Aller Light" w:cstheme="minorHAnsi"/>
        <w:sz w:val="20"/>
        <w:szCs w:val="20"/>
      </w:rPr>
      <w:fldChar w:fldCharType="end"/>
    </w:r>
    <w:r w:rsidR="008A77CA" w:rsidRPr="00CF2B12">
      <w:rPr>
        <w:rFonts w:ascii="Aller Light" w:hAnsi="Aller Light" w:cstheme="minorHAnsi"/>
        <w:sz w:val="20"/>
        <w:szCs w:val="20"/>
      </w:rPr>
      <w:t xml:space="preserve"> of </w:t>
    </w:r>
    <w:r w:rsidR="008A77CA" w:rsidRPr="00CF2B12">
      <w:rPr>
        <w:rFonts w:ascii="Aller Light" w:hAnsi="Aller Light"/>
        <w:sz w:val="20"/>
        <w:szCs w:val="20"/>
      </w:rPr>
      <w:fldChar w:fldCharType="begin"/>
    </w:r>
    <w:r w:rsidR="008A77CA" w:rsidRPr="00CF2B12">
      <w:rPr>
        <w:rFonts w:ascii="Aller Light" w:hAnsi="Aller Light"/>
        <w:sz w:val="20"/>
        <w:szCs w:val="20"/>
      </w:rPr>
      <w:instrText xml:space="preserve"> NUMPAGES  \* Arabic  \* MERGEFORMAT </w:instrText>
    </w:r>
    <w:r w:rsidR="008A77CA" w:rsidRPr="00CF2B12">
      <w:rPr>
        <w:rFonts w:ascii="Aller Light" w:hAnsi="Aller Light"/>
        <w:sz w:val="20"/>
        <w:szCs w:val="20"/>
      </w:rPr>
      <w:fldChar w:fldCharType="separate"/>
    </w:r>
    <w:r w:rsidR="006462D6" w:rsidRPr="006462D6">
      <w:rPr>
        <w:rFonts w:ascii="Aller Light" w:hAnsi="Aller Light" w:cstheme="minorHAnsi"/>
        <w:noProof/>
        <w:sz w:val="20"/>
        <w:szCs w:val="20"/>
      </w:rPr>
      <w:t>5</w:t>
    </w:r>
    <w:r w:rsidR="008A77CA" w:rsidRPr="00CF2B12">
      <w:rPr>
        <w:rFonts w:ascii="Aller Light" w:hAnsi="Aller Light" w:cstheme="minorHAnsi"/>
        <w:noProof/>
        <w:sz w:val="20"/>
        <w:szCs w:val="20"/>
      </w:rPr>
      <w:fldChar w:fldCharType="end"/>
    </w:r>
  </w:p>
  <w:p w14:paraId="5C9DF6A3" w14:textId="77777777" w:rsidR="008A77CA" w:rsidRDefault="008A77CA" w:rsidP="00732754">
    <w:pPr>
      <w:pStyle w:val="Footer"/>
      <w:ind w:left="-4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5C44A" w14:textId="77777777" w:rsidR="00500537" w:rsidRDefault="00500537" w:rsidP="005A1F37">
      <w:pPr>
        <w:spacing w:after="0" w:line="240" w:lineRule="auto"/>
      </w:pPr>
      <w:r>
        <w:separator/>
      </w:r>
    </w:p>
  </w:footnote>
  <w:footnote w:type="continuationSeparator" w:id="0">
    <w:p w14:paraId="0E6ECB6D" w14:textId="77777777" w:rsidR="00500537" w:rsidRDefault="00500537" w:rsidP="005A1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DF69F" w14:textId="2EC85EB8" w:rsidR="008A77CA" w:rsidRDefault="008A77CA" w:rsidP="003F66F2">
    <w:pPr>
      <w:pStyle w:val="Header"/>
      <w:tabs>
        <w:tab w:val="clear" w:pos="4513"/>
        <w:tab w:val="center" w:pos="3402"/>
      </w:tabs>
      <w:ind w:left="-450"/>
      <w:rPr>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B44091A"/>
    <w:lvl w:ilvl="0">
      <w:start w:val="7"/>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6F92B45"/>
    <w:multiLevelType w:val="hybridMultilevel"/>
    <w:tmpl w:val="508EC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6592E"/>
    <w:multiLevelType w:val="singleLevel"/>
    <w:tmpl w:val="91829D6C"/>
    <w:lvl w:ilvl="0">
      <w:start w:val="1"/>
      <w:numFmt w:val="bullet"/>
      <w:lvlText w:val=""/>
      <w:lvlJc w:val="left"/>
      <w:pPr>
        <w:tabs>
          <w:tab w:val="num" w:pos="1224"/>
        </w:tabs>
        <w:ind w:left="1224" w:hanging="504"/>
      </w:pPr>
      <w:rPr>
        <w:rFonts w:ascii="Symbol" w:hAnsi="Symbol" w:hint="default"/>
      </w:rPr>
    </w:lvl>
  </w:abstractNum>
  <w:abstractNum w:abstractNumId="3" w15:restartNumberingAfterBreak="0">
    <w:nsid w:val="10B946D0"/>
    <w:multiLevelType w:val="hybridMultilevel"/>
    <w:tmpl w:val="C5F620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D824BD"/>
    <w:multiLevelType w:val="hybridMultilevel"/>
    <w:tmpl w:val="B55CF904"/>
    <w:lvl w:ilvl="0" w:tplc="7AC423E0">
      <w:start w:val="6"/>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08D7"/>
    <w:multiLevelType w:val="hybridMultilevel"/>
    <w:tmpl w:val="B8169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4B417B"/>
    <w:multiLevelType w:val="multilevel"/>
    <w:tmpl w:val="FEBE689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157F61CB"/>
    <w:multiLevelType w:val="hybridMultilevel"/>
    <w:tmpl w:val="839EBF64"/>
    <w:lvl w:ilvl="0" w:tplc="08090001">
      <w:start w:val="1"/>
      <w:numFmt w:val="bullet"/>
      <w:lvlText w:val=""/>
      <w:lvlJc w:val="left"/>
      <w:pPr>
        <w:tabs>
          <w:tab w:val="num" w:pos="772"/>
        </w:tabs>
        <w:ind w:left="772" w:hanging="360"/>
      </w:pPr>
      <w:rPr>
        <w:rFonts w:ascii="Symbol" w:hAnsi="Symbol" w:hint="default"/>
      </w:rPr>
    </w:lvl>
    <w:lvl w:ilvl="1" w:tplc="08090003">
      <w:start w:val="1"/>
      <w:numFmt w:val="bullet"/>
      <w:lvlText w:val="o"/>
      <w:lvlJc w:val="left"/>
      <w:pPr>
        <w:tabs>
          <w:tab w:val="num" w:pos="1492"/>
        </w:tabs>
        <w:ind w:left="1492" w:hanging="360"/>
      </w:pPr>
      <w:rPr>
        <w:rFonts w:ascii="Courier New" w:hAnsi="Courier New" w:cs="Courier New" w:hint="default"/>
      </w:rPr>
    </w:lvl>
    <w:lvl w:ilvl="2" w:tplc="08090005" w:tentative="1">
      <w:start w:val="1"/>
      <w:numFmt w:val="bullet"/>
      <w:lvlText w:val=""/>
      <w:lvlJc w:val="left"/>
      <w:pPr>
        <w:tabs>
          <w:tab w:val="num" w:pos="2212"/>
        </w:tabs>
        <w:ind w:left="2212" w:hanging="360"/>
      </w:pPr>
      <w:rPr>
        <w:rFonts w:ascii="Wingdings" w:hAnsi="Wingdings" w:hint="default"/>
      </w:rPr>
    </w:lvl>
    <w:lvl w:ilvl="3" w:tplc="08090001" w:tentative="1">
      <w:start w:val="1"/>
      <w:numFmt w:val="bullet"/>
      <w:lvlText w:val=""/>
      <w:lvlJc w:val="left"/>
      <w:pPr>
        <w:tabs>
          <w:tab w:val="num" w:pos="2932"/>
        </w:tabs>
        <w:ind w:left="2932" w:hanging="360"/>
      </w:pPr>
      <w:rPr>
        <w:rFonts w:ascii="Symbol" w:hAnsi="Symbol" w:hint="default"/>
      </w:rPr>
    </w:lvl>
    <w:lvl w:ilvl="4" w:tplc="08090003" w:tentative="1">
      <w:start w:val="1"/>
      <w:numFmt w:val="bullet"/>
      <w:lvlText w:val="o"/>
      <w:lvlJc w:val="left"/>
      <w:pPr>
        <w:tabs>
          <w:tab w:val="num" w:pos="3652"/>
        </w:tabs>
        <w:ind w:left="3652" w:hanging="360"/>
      </w:pPr>
      <w:rPr>
        <w:rFonts w:ascii="Courier New" w:hAnsi="Courier New" w:cs="Courier New" w:hint="default"/>
      </w:rPr>
    </w:lvl>
    <w:lvl w:ilvl="5" w:tplc="08090005" w:tentative="1">
      <w:start w:val="1"/>
      <w:numFmt w:val="bullet"/>
      <w:lvlText w:val=""/>
      <w:lvlJc w:val="left"/>
      <w:pPr>
        <w:tabs>
          <w:tab w:val="num" w:pos="4372"/>
        </w:tabs>
        <w:ind w:left="4372" w:hanging="360"/>
      </w:pPr>
      <w:rPr>
        <w:rFonts w:ascii="Wingdings" w:hAnsi="Wingdings" w:hint="default"/>
      </w:rPr>
    </w:lvl>
    <w:lvl w:ilvl="6" w:tplc="08090001" w:tentative="1">
      <w:start w:val="1"/>
      <w:numFmt w:val="bullet"/>
      <w:lvlText w:val=""/>
      <w:lvlJc w:val="left"/>
      <w:pPr>
        <w:tabs>
          <w:tab w:val="num" w:pos="5092"/>
        </w:tabs>
        <w:ind w:left="5092" w:hanging="360"/>
      </w:pPr>
      <w:rPr>
        <w:rFonts w:ascii="Symbol" w:hAnsi="Symbol" w:hint="default"/>
      </w:rPr>
    </w:lvl>
    <w:lvl w:ilvl="7" w:tplc="08090003" w:tentative="1">
      <w:start w:val="1"/>
      <w:numFmt w:val="bullet"/>
      <w:lvlText w:val="o"/>
      <w:lvlJc w:val="left"/>
      <w:pPr>
        <w:tabs>
          <w:tab w:val="num" w:pos="5812"/>
        </w:tabs>
        <w:ind w:left="5812" w:hanging="360"/>
      </w:pPr>
      <w:rPr>
        <w:rFonts w:ascii="Courier New" w:hAnsi="Courier New" w:cs="Courier New" w:hint="default"/>
      </w:rPr>
    </w:lvl>
    <w:lvl w:ilvl="8" w:tplc="08090005" w:tentative="1">
      <w:start w:val="1"/>
      <w:numFmt w:val="bullet"/>
      <w:lvlText w:val=""/>
      <w:lvlJc w:val="left"/>
      <w:pPr>
        <w:tabs>
          <w:tab w:val="num" w:pos="6532"/>
        </w:tabs>
        <w:ind w:left="6532" w:hanging="360"/>
      </w:pPr>
      <w:rPr>
        <w:rFonts w:ascii="Wingdings" w:hAnsi="Wingdings" w:hint="default"/>
      </w:rPr>
    </w:lvl>
  </w:abstractNum>
  <w:abstractNum w:abstractNumId="8" w15:restartNumberingAfterBreak="0">
    <w:nsid w:val="19837761"/>
    <w:multiLevelType w:val="hybridMultilevel"/>
    <w:tmpl w:val="F176DFE0"/>
    <w:lvl w:ilvl="0" w:tplc="6CDA6D28">
      <w:start w:val="4"/>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2F2804"/>
    <w:multiLevelType w:val="hybridMultilevel"/>
    <w:tmpl w:val="97369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594E63"/>
    <w:multiLevelType w:val="hybridMultilevel"/>
    <w:tmpl w:val="ED962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6A34F0"/>
    <w:multiLevelType w:val="hybridMultilevel"/>
    <w:tmpl w:val="5B5A2032"/>
    <w:lvl w:ilvl="0" w:tplc="30408A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C23AA0"/>
    <w:multiLevelType w:val="hybridMultilevel"/>
    <w:tmpl w:val="B678B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784073"/>
    <w:multiLevelType w:val="hybridMultilevel"/>
    <w:tmpl w:val="6BD41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0D0AEC"/>
    <w:multiLevelType w:val="hybridMultilevel"/>
    <w:tmpl w:val="5D60988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4C3760D"/>
    <w:multiLevelType w:val="hybridMultilevel"/>
    <w:tmpl w:val="57B07D8A"/>
    <w:lvl w:ilvl="0" w:tplc="08090001">
      <w:start w:val="1"/>
      <w:numFmt w:val="bullet"/>
      <w:lvlText w:val=""/>
      <w:lvlJc w:val="left"/>
      <w:pPr>
        <w:ind w:left="1516" w:hanging="360"/>
      </w:pPr>
      <w:rPr>
        <w:rFonts w:ascii="Symbol" w:hAnsi="Symbol" w:hint="default"/>
      </w:rPr>
    </w:lvl>
    <w:lvl w:ilvl="1" w:tplc="08090003" w:tentative="1">
      <w:start w:val="1"/>
      <w:numFmt w:val="bullet"/>
      <w:lvlText w:val="o"/>
      <w:lvlJc w:val="left"/>
      <w:pPr>
        <w:ind w:left="2236" w:hanging="360"/>
      </w:pPr>
      <w:rPr>
        <w:rFonts w:ascii="Courier New" w:hAnsi="Courier New" w:cs="Courier New" w:hint="default"/>
      </w:rPr>
    </w:lvl>
    <w:lvl w:ilvl="2" w:tplc="08090005" w:tentative="1">
      <w:start w:val="1"/>
      <w:numFmt w:val="bullet"/>
      <w:lvlText w:val=""/>
      <w:lvlJc w:val="left"/>
      <w:pPr>
        <w:ind w:left="2956" w:hanging="360"/>
      </w:pPr>
      <w:rPr>
        <w:rFonts w:ascii="Wingdings" w:hAnsi="Wingdings" w:hint="default"/>
      </w:rPr>
    </w:lvl>
    <w:lvl w:ilvl="3" w:tplc="08090001" w:tentative="1">
      <w:start w:val="1"/>
      <w:numFmt w:val="bullet"/>
      <w:lvlText w:val=""/>
      <w:lvlJc w:val="left"/>
      <w:pPr>
        <w:ind w:left="3676" w:hanging="360"/>
      </w:pPr>
      <w:rPr>
        <w:rFonts w:ascii="Symbol" w:hAnsi="Symbol" w:hint="default"/>
      </w:rPr>
    </w:lvl>
    <w:lvl w:ilvl="4" w:tplc="08090003" w:tentative="1">
      <w:start w:val="1"/>
      <w:numFmt w:val="bullet"/>
      <w:lvlText w:val="o"/>
      <w:lvlJc w:val="left"/>
      <w:pPr>
        <w:ind w:left="4396" w:hanging="360"/>
      </w:pPr>
      <w:rPr>
        <w:rFonts w:ascii="Courier New" w:hAnsi="Courier New" w:cs="Courier New" w:hint="default"/>
      </w:rPr>
    </w:lvl>
    <w:lvl w:ilvl="5" w:tplc="08090005" w:tentative="1">
      <w:start w:val="1"/>
      <w:numFmt w:val="bullet"/>
      <w:lvlText w:val=""/>
      <w:lvlJc w:val="left"/>
      <w:pPr>
        <w:ind w:left="5116" w:hanging="360"/>
      </w:pPr>
      <w:rPr>
        <w:rFonts w:ascii="Wingdings" w:hAnsi="Wingdings" w:hint="default"/>
      </w:rPr>
    </w:lvl>
    <w:lvl w:ilvl="6" w:tplc="08090001" w:tentative="1">
      <w:start w:val="1"/>
      <w:numFmt w:val="bullet"/>
      <w:lvlText w:val=""/>
      <w:lvlJc w:val="left"/>
      <w:pPr>
        <w:ind w:left="5836" w:hanging="360"/>
      </w:pPr>
      <w:rPr>
        <w:rFonts w:ascii="Symbol" w:hAnsi="Symbol" w:hint="default"/>
      </w:rPr>
    </w:lvl>
    <w:lvl w:ilvl="7" w:tplc="08090003" w:tentative="1">
      <w:start w:val="1"/>
      <w:numFmt w:val="bullet"/>
      <w:lvlText w:val="o"/>
      <w:lvlJc w:val="left"/>
      <w:pPr>
        <w:ind w:left="6556" w:hanging="360"/>
      </w:pPr>
      <w:rPr>
        <w:rFonts w:ascii="Courier New" w:hAnsi="Courier New" w:cs="Courier New" w:hint="default"/>
      </w:rPr>
    </w:lvl>
    <w:lvl w:ilvl="8" w:tplc="08090005" w:tentative="1">
      <w:start w:val="1"/>
      <w:numFmt w:val="bullet"/>
      <w:lvlText w:val=""/>
      <w:lvlJc w:val="left"/>
      <w:pPr>
        <w:ind w:left="7276" w:hanging="360"/>
      </w:pPr>
      <w:rPr>
        <w:rFonts w:ascii="Wingdings" w:hAnsi="Wingdings" w:hint="default"/>
      </w:rPr>
    </w:lvl>
  </w:abstractNum>
  <w:abstractNum w:abstractNumId="16" w15:restartNumberingAfterBreak="0">
    <w:nsid w:val="26FD7578"/>
    <w:multiLevelType w:val="hybridMultilevel"/>
    <w:tmpl w:val="90C66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E438D5"/>
    <w:multiLevelType w:val="multilevel"/>
    <w:tmpl w:val="2456790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BE36CD1"/>
    <w:multiLevelType w:val="hybridMultilevel"/>
    <w:tmpl w:val="C49AE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3C2C94"/>
    <w:multiLevelType w:val="hybridMultilevel"/>
    <w:tmpl w:val="C902F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166FFA"/>
    <w:multiLevelType w:val="hybridMultilevel"/>
    <w:tmpl w:val="1D9C2E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1722C7A"/>
    <w:multiLevelType w:val="hybridMultilevel"/>
    <w:tmpl w:val="172AF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351AFB"/>
    <w:multiLevelType w:val="hybridMultilevel"/>
    <w:tmpl w:val="D0FE3F14"/>
    <w:lvl w:ilvl="0" w:tplc="3A50830E">
      <w:numFmt w:val="bullet"/>
      <w:lvlText w:val="-"/>
      <w:lvlJc w:val="left"/>
      <w:pPr>
        <w:tabs>
          <w:tab w:val="num" w:pos="360"/>
        </w:tabs>
        <w:ind w:left="360" w:hanging="360"/>
      </w:pPr>
      <w:rPr>
        <w:rFonts w:ascii="Times New Roman" w:eastAsia="Times New Roman" w:hAnsi="Times New Roman" w:cs="Times New Roman"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83E517D"/>
    <w:multiLevelType w:val="hybridMultilevel"/>
    <w:tmpl w:val="D0FE3F14"/>
    <w:lvl w:ilvl="0" w:tplc="3A50830E">
      <w:numFmt w:val="bullet"/>
      <w:lvlText w:val="-"/>
      <w:lvlJc w:val="left"/>
      <w:pPr>
        <w:tabs>
          <w:tab w:val="num" w:pos="360"/>
        </w:tabs>
        <w:ind w:left="360" w:hanging="360"/>
      </w:pPr>
      <w:rPr>
        <w:rFonts w:ascii="Times New Roman" w:eastAsia="Times New Roman" w:hAnsi="Times New Roman" w:cs="Times New Roman"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85A25A5"/>
    <w:multiLevelType w:val="hybridMultilevel"/>
    <w:tmpl w:val="AF807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8139F6"/>
    <w:multiLevelType w:val="hybridMultilevel"/>
    <w:tmpl w:val="B9A45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D27300"/>
    <w:multiLevelType w:val="hybridMultilevel"/>
    <w:tmpl w:val="431298C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094D9C"/>
    <w:multiLevelType w:val="hybridMultilevel"/>
    <w:tmpl w:val="710653E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89E0944"/>
    <w:multiLevelType w:val="hybridMultilevel"/>
    <w:tmpl w:val="5C4EB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95B7751"/>
    <w:multiLevelType w:val="hybridMultilevel"/>
    <w:tmpl w:val="EF0C333A"/>
    <w:lvl w:ilvl="0" w:tplc="42CC17E4">
      <w:start w:val="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AA9749D"/>
    <w:multiLevelType w:val="hybridMultilevel"/>
    <w:tmpl w:val="185E3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D37354"/>
    <w:multiLevelType w:val="hybridMultilevel"/>
    <w:tmpl w:val="7BF253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04C1E57"/>
    <w:multiLevelType w:val="hybridMultilevel"/>
    <w:tmpl w:val="61127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FF0ABA"/>
    <w:multiLevelType w:val="multilevel"/>
    <w:tmpl w:val="C8E0F7F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B112E4F"/>
    <w:multiLevelType w:val="multilevel"/>
    <w:tmpl w:val="99BADB0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FB372E0"/>
    <w:multiLevelType w:val="hybridMultilevel"/>
    <w:tmpl w:val="0764C9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42631B7"/>
    <w:multiLevelType w:val="hybridMultilevel"/>
    <w:tmpl w:val="072A3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8567E7"/>
    <w:multiLevelType w:val="hybridMultilevel"/>
    <w:tmpl w:val="D0FE3F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9D66184"/>
    <w:multiLevelType w:val="hybridMultilevel"/>
    <w:tmpl w:val="A60CB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5"/>
  </w:num>
  <w:num w:numId="4">
    <w:abstractNumId w:val="8"/>
  </w:num>
  <w:num w:numId="5">
    <w:abstractNumId w:val="6"/>
  </w:num>
  <w:num w:numId="6">
    <w:abstractNumId w:val="29"/>
  </w:num>
  <w:num w:numId="7">
    <w:abstractNumId w:val="32"/>
  </w:num>
  <w:num w:numId="8">
    <w:abstractNumId w:val="16"/>
  </w:num>
  <w:num w:numId="9">
    <w:abstractNumId w:val="1"/>
  </w:num>
  <w:num w:numId="10">
    <w:abstractNumId w:val="36"/>
  </w:num>
  <w:num w:numId="11">
    <w:abstractNumId w:val="5"/>
  </w:num>
  <w:num w:numId="12">
    <w:abstractNumId w:val="21"/>
  </w:num>
  <w:num w:numId="13">
    <w:abstractNumId w:val="27"/>
  </w:num>
  <w:num w:numId="14">
    <w:abstractNumId w:val="34"/>
  </w:num>
  <w:num w:numId="15">
    <w:abstractNumId w:val="17"/>
  </w:num>
  <w:num w:numId="16">
    <w:abstractNumId w:val="11"/>
  </w:num>
  <w:num w:numId="17">
    <w:abstractNumId w:val="25"/>
  </w:num>
  <w:num w:numId="18">
    <w:abstractNumId w:val="38"/>
  </w:num>
  <w:num w:numId="19">
    <w:abstractNumId w:val="18"/>
  </w:num>
  <w:num w:numId="20">
    <w:abstractNumId w:val="37"/>
  </w:num>
  <w:num w:numId="21">
    <w:abstractNumId w:val="22"/>
  </w:num>
  <w:num w:numId="22">
    <w:abstractNumId w:val="23"/>
  </w:num>
  <w:num w:numId="23">
    <w:abstractNumId w:val="13"/>
  </w:num>
  <w:num w:numId="24">
    <w:abstractNumId w:val="31"/>
  </w:num>
  <w:num w:numId="25">
    <w:abstractNumId w:val="4"/>
  </w:num>
  <w:num w:numId="26">
    <w:abstractNumId w:val="14"/>
  </w:num>
  <w:num w:numId="27">
    <w:abstractNumId w:val="3"/>
  </w:num>
  <w:num w:numId="28">
    <w:abstractNumId w:val="20"/>
  </w:num>
  <w:num w:numId="29">
    <w:abstractNumId w:val="28"/>
  </w:num>
  <w:num w:numId="30">
    <w:abstractNumId w:val="9"/>
  </w:num>
  <w:num w:numId="31">
    <w:abstractNumId w:val="7"/>
  </w:num>
  <w:num w:numId="32">
    <w:abstractNumId w:val="26"/>
  </w:num>
  <w:num w:numId="33">
    <w:abstractNumId w:val="12"/>
  </w:num>
  <w:num w:numId="34">
    <w:abstractNumId w:val="35"/>
  </w:num>
  <w:num w:numId="35">
    <w:abstractNumId w:val="19"/>
  </w:num>
  <w:num w:numId="36">
    <w:abstractNumId w:val="24"/>
  </w:num>
  <w:num w:numId="37">
    <w:abstractNumId w:val="10"/>
  </w:num>
  <w:num w:numId="38">
    <w:abstractNumId w:val="30"/>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51"/>
    <w:rsid w:val="00001881"/>
    <w:rsid w:val="000108B1"/>
    <w:rsid w:val="00020337"/>
    <w:rsid w:val="000242B3"/>
    <w:rsid w:val="00033630"/>
    <w:rsid w:val="000359DA"/>
    <w:rsid w:val="00062C54"/>
    <w:rsid w:val="000A1C79"/>
    <w:rsid w:val="000A59DA"/>
    <w:rsid w:val="000B4BFC"/>
    <w:rsid w:val="000C1766"/>
    <w:rsid w:val="000E6DE5"/>
    <w:rsid w:val="0010088C"/>
    <w:rsid w:val="00103BDB"/>
    <w:rsid w:val="001171CC"/>
    <w:rsid w:val="00126B3F"/>
    <w:rsid w:val="001345FD"/>
    <w:rsid w:val="00145416"/>
    <w:rsid w:val="001657CF"/>
    <w:rsid w:val="00166CC3"/>
    <w:rsid w:val="00170C75"/>
    <w:rsid w:val="0019260D"/>
    <w:rsid w:val="001926BC"/>
    <w:rsid w:val="001C1EAA"/>
    <w:rsid w:val="001D5251"/>
    <w:rsid w:val="001E2258"/>
    <w:rsid w:val="001F33FD"/>
    <w:rsid w:val="00204B66"/>
    <w:rsid w:val="00222FFC"/>
    <w:rsid w:val="00243872"/>
    <w:rsid w:val="00292117"/>
    <w:rsid w:val="0029390E"/>
    <w:rsid w:val="002C4798"/>
    <w:rsid w:val="002E7832"/>
    <w:rsid w:val="002F43B7"/>
    <w:rsid w:val="002F6F5E"/>
    <w:rsid w:val="00302711"/>
    <w:rsid w:val="00316A35"/>
    <w:rsid w:val="00317BE7"/>
    <w:rsid w:val="003203F5"/>
    <w:rsid w:val="0032398D"/>
    <w:rsid w:val="00347F63"/>
    <w:rsid w:val="003562B2"/>
    <w:rsid w:val="00360B88"/>
    <w:rsid w:val="0037070D"/>
    <w:rsid w:val="003745B2"/>
    <w:rsid w:val="003A14F1"/>
    <w:rsid w:val="003B1333"/>
    <w:rsid w:val="003D66B9"/>
    <w:rsid w:val="003F66F2"/>
    <w:rsid w:val="003F695F"/>
    <w:rsid w:val="00466DA6"/>
    <w:rsid w:val="00467D02"/>
    <w:rsid w:val="00470CBB"/>
    <w:rsid w:val="004B1FF0"/>
    <w:rsid w:val="004B4A73"/>
    <w:rsid w:val="004B7041"/>
    <w:rsid w:val="004F5443"/>
    <w:rsid w:val="00500537"/>
    <w:rsid w:val="00500891"/>
    <w:rsid w:val="00514670"/>
    <w:rsid w:val="005149AC"/>
    <w:rsid w:val="00516AD4"/>
    <w:rsid w:val="0052421D"/>
    <w:rsid w:val="00531656"/>
    <w:rsid w:val="005438F3"/>
    <w:rsid w:val="005968F1"/>
    <w:rsid w:val="005A1F37"/>
    <w:rsid w:val="005B6DA2"/>
    <w:rsid w:val="005C277F"/>
    <w:rsid w:val="005C4A3A"/>
    <w:rsid w:val="005F5494"/>
    <w:rsid w:val="0060319C"/>
    <w:rsid w:val="006110F5"/>
    <w:rsid w:val="00630E7E"/>
    <w:rsid w:val="00631039"/>
    <w:rsid w:val="006354BC"/>
    <w:rsid w:val="006368B4"/>
    <w:rsid w:val="0063698D"/>
    <w:rsid w:val="006414B4"/>
    <w:rsid w:val="006462D6"/>
    <w:rsid w:val="00646524"/>
    <w:rsid w:val="00660BF0"/>
    <w:rsid w:val="00663AE1"/>
    <w:rsid w:val="00673E0D"/>
    <w:rsid w:val="006754D6"/>
    <w:rsid w:val="00676ACB"/>
    <w:rsid w:val="00686E98"/>
    <w:rsid w:val="00696923"/>
    <w:rsid w:val="006C6BA4"/>
    <w:rsid w:val="006D3B2A"/>
    <w:rsid w:val="006E0B92"/>
    <w:rsid w:val="006F396A"/>
    <w:rsid w:val="00710CEE"/>
    <w:rsid w:val="00711654"/>
    <w:rsid w:val="0073087D"/>
    <w:rsid w:val="00732754"/>
    <w:rsid w:val="00736761"/>
    <w:rsid w:val="007409BD"/>
    <w:rsid w:val="0074348A"/>
    <w:rsid w:val="00780789"/>
    <w:rsid w:val="007A4453"/>
    <w:rsid w:val="007B0A17"/>
    <w:rsid w:val="007C09BC"/>
    <w:rsid w:val="007C295D"/>
    <w:rsid w:val="007C38D8"/>
    <w:rsid w:val="008001ED"/>
    <w:rsid w:val="008121F6"/>
    <w:rsid w:val="0082093B"/>
    <w:rsid w:val="00844E0C"/>
    <w:rsid w:val="00846774"/>
    <w:rsid w:val="00857488"/>
    <w:rsid w:val="00870145"/>
    <w:rsid w:val="008A3248"/>
    <w:rsid w:val="008A77CA"/>
    <w:rsid w:val="008B2A90"/>
    <w:rsid w:val="008D7BBB"/>
    <w:rsid w:val="00935DCA"/>
    <w:rsid w:val="0094407A"/>
    <w:rsid w:val="00957431"/>
    <w:rsid w:val="0096586F"/>
    <w:rsid w:val="00981009"/>
    <w:rsid w:val="00987954"/>
    <w:rsid w:val="00994E04"/>
    <w:rsid w:val="0099709C"/>
    <w:rsid w:val="009C32E7"/>
    <w:rsid w:val="009C7E31"/>
    <w:rsid w:val="009D42D0"/>
    <w:rsid w:val="009D5D0B"/>
    <w:rsid w:val="009E0F04"/>
    <w:rsid w:val="00A13EC8"/>
    <w:rsid w:val="00A15B19"/>
    <w:rsid w:val="00A25801"/>
    <w:rsid w:val="00A3138A"/>
    <w:rsid w:val="00A35624"/>
    <w:rsid w:val="00A374B0"/>
    <w:rsid w:val="00A43EE6"/>
    <w:rsid w:val="00A47072"/>
    <w:rsid w:val="00A57DFD"/>
    <w:rsid w:val="00A66B66"/>
    <w:rsid w:val="00A803BC"/>
    <w:rsid w:val="00A8402C"/>
    <w:rsid w:val="00A8779D"/>
    <w:rsid w:val="00AA7810"/>
    <w:rsid w:val="00AC57D7"/>
    <w:rsid w:val="00AD2DB9"/>
    <w:rsid w:val="00AE12DC"/>
    <w:rsid w:val="00B546C4"/>
    <w:rsid w:val="00B56345"/>
    <w:rsid w:val="00B8056A"/>
    <w:rsid w:val="00B80E40"/>
    <w:rsid w:val="00BA54D5"/>
    <w:rsid w:val="00BC2F01"/>
    <w:rsid w:val="00BD0553"/>
    <w:rsid w:val="00C00C07"/>
    <w:rsid w:val="00C125C7"/>
    <w:rsid w:val="00C267BF"/>
    <w:rsid w:val="00C41D8B"/>
    <w:rsid w:val="00C64B60"/>
    <w:rsid w:val="00C72286"/>
    <w:rsid w:val="00C83275"/>
    <w:rsid w:val="00C90882"/>
    <w:rsid w:val="00CA364C"/>
    <w:rsid w:val="00CA62E0"/>
    <w:rsid w:val="00CF2B12"/>
    <w:rsid w:val="00D0797C"/>
    <w:rsid w:val="00D12C7D"/>
    <w:rsid w:val="00D21855"/>
    <w:rsid w:val="00D34193"/>
    <w:rsid w:val="00D45FCE"/>
    <w:rsid w:val="00D7204C"/>
    <w:rsid w:val="00D87BD5"/>
    <w:rsid w:val="00D96212"/>
    <w:rsid w:val="00D9660B"/>
    <w:rsid w:val="00DD19F8"/>
    <w:rsid w:val="00DE5309"/>
    <w:rsid w:val="00DF4087"/>
    <w:rsid w:val="00DF4EA1"/>
    <w:rsid w:val="00E02201"/>
    <w:rsid w:val="00E026BC"/>
    <w:rsid w:val="00E17FB4"/>
    <w:rsid w:val="00E60C09"/>
    <w:rsid w:val="00E77C38"/>
    <w:rsid w:val="00EB7A63"/>
    <w:rsid w:val="00EC65ED"/>
    <w:rsid w:val="00ED031A"/>
    <w:rsid w:val="00ED5EDB"/>
    <w:rsid w:val="00EF3916"/>
    <w:rsid w:val="00EF3E7E"/>
    <w:rsid w:val="00EF6444"/>
    <w:rsid w:val="00F07EAB"/>
    <w:rsid w:val="00F132C6"/>
    <w:rsid w:val="00F167F7"/>
    <w:rsid w:val="00F34BC8"/>
    <w:rsid w:val="00F4538C"/>
    <w:rsid w:val="00F73BC2"/>
    <w:rsid w:val="00F74CA1"/>
    <w:rsid w:val="00F77C4F"/>
    <w:rsid w:val="00F860D2"/>
    <w:rsid w:val="00FA1A3F"/>
    <w:rsid w:val="00FC61A3"/>
    <w:rsid w:val="00FF191C"/>
    <w:rsid w:val="00FF65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DF5D4"/>
  <w15:docId w15:val="{E0F208DF-A9ED-416C-B8A5-AFF291C0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309"/>
    <w:pPr>
      <w:widowControl w:val="0"/>
    </w:pPr>
    <w:rPr>
      <w:lang w:val="en-US"/>
    </w:rPr>
  </w:style>
  <w:style w:type="paragraph" w:styleId="Heading1">
    <w:name w:val="heading 1"/>
    <w:next w:val="TextBody1"/>
    <w:link w:val="Heading1Char"/>
    <w:qFormat/>
    <w:rsid w:val="00CA62E0"/>
    <w:pPr>
      <w:keepNext/>
      <w:numPr>
        <w:numId w:val="1"/>
      </w:numPr>
      <w:spacing w:before="60" w:after="60" w:line="240" w:lineRule="auto"/>
      <w:outlineLvl w:val="0"/>
    </w:pPr>
    <w:rPr>
      <w:rFonts w:ascii="Arial" w:eastAsia="Times New Roman" w:hAnsi="Arial" w:cs="Arial"/>
      <w:b/>
      <w:bCs/>
      <w:caps/>
      <w:lang w:eastAsia="en-GB"/>
    </w:rPr>
  </w:style>
  <w:style w:type="paragraph" w:styleId="Heading2">
    <w:name w:val="heading 2"/>
    <w:basedOn w:val="Heading1"/>
    <w:next w:val="TextBody1"/>
    <w:link w:val="Heading2Char"/>
    <w:qFormat/>
    <w:rsid w:val="00CA62E0"/>
    <w:pPr>
      <w:numPr>
        <w:ilvl w:val="1"/>
      </w:numPr>
      <w:outlineLvl w:val="1"/>
    </w:pPr>
    <w:rPr>
      <w:b w:val="0"/>
      <w:bCs w:val="0"/>
    </w:rPr>
  </w:style>
  <w:style w:type="paragraph" w:styleId="Heading3">
    <w:name w:val="heading 3"/>
    <w:basedOn w:val="Heading2"/>
    <w:next w:val="Normal"/>
    <w:link w:val="Heading3Char"/>
    <w:qFormat/>
    <w:rsid w:val="00CA62E0"/>
    <w:pPr>
      <w:numPr>
        <w:ilvl w:val="2"/>
      </w:numPr>
      <w:outlineLvl w:val="2"/>
    </w:pPr>
    <w:rPr>
      <w:b/>
      <w:bCs/>
      <w:caps w:val="0"/>
    </w:rPr>
  </w:style>
  <w:style w:type="paragraph" w:styleId="Heading4">
    <w:name w:val="heading 4"/>
    <w:basedOn w:val="Normal"/>
    <w:next w:val="Normal"/>
    <w:link w:val="Heading4Char"/>
    <w:qFormat/>
    <w:rsid w:val="00CA62E0"/>
    <w:pPr>
      <w:keepNext/>
      <w:widowControl/>
      <w:numPr>
        <w:ilvl w:val="3"/>
        <w:numId w:val="1"/>
      </w:numPr>
      <w:spacing w:after="0" w:line="240" w:lineRule="auto"/>
      <w:outlineLvl w:val="3"/>
    </w:pPr>
    <w:rPr>
      <w:rFonts w:ascii="Times New Roman" w:eastAsia="Times New Roman" w:hAnsi="Times New Roman" w:cs="Times New Roman"/>
      <w:sz w:val="24"/>
      <w:szCs w:val="24"/>
      <w:lang w:val="en-GB" w:eastAsia="en-GB"/>
    </w:rPr>
  </w:style>
  <w:style w:type="paragraph" w:styleId="Heading5">
    <w:name w:val="heading 5"/>
    <w:basedOn w:val="Normal"/>
    <w:next w:val="Normal"/>
    <w:link w:val="Heading5Char"/>
    <w:qFormat/>
    <w:rsid w:val="00CA62E0"/>
    <w:pPr>
      <w:widowControl/>
      <w:numPr>
        <w:ilvl w:val="4"/>
        <w:numId w:val="1"/>
      </w:numPr>
      <w:spacing w:before="240" w:after="0" w:line="240" w:lineRule="auto"/>
      <w:outlineLvl w:val="4"/>
    </w:pPr>
    <w:rPr>
      <w:rFonts w:ascii="Arial" w:eastAsia="Times New Roman" w:hAnsi="Arial" w:cs="Times New Roman"/>
      <w:szCs w:val="24"/>
      <w:lang w:val="en-GB" w:eastAsia="en-GB"/>
    </w:rPr>
  </w:style>
  <w:style w:type="paragraph" w:styleId="Heading6">
    <w:name w:val="heading 6"/>
    <w:basedOn w:val="Normal"/>
    <w:next w:val="Normal"/>
    <w:link w:val="Heading6Char"/>
    <w:qFormat/>
    <w:rsid w:val="00CA62E0"/>
    <w:pPr>
      <w:widowControl/>
      <w:numPr>
        <w:ilvl w:val="5"/>
        <w:numId w:val="1"/>
      </w:numPr>
      <w:spacing w:before="240" w:after="0" w:line="240" w:lineRule="auto"/>
      <w:outlineLvl w:val="5"/>
    </w:pPr>
    <w:rPr>
      <w:rFonts w:ascii="Times New Roman" w:eastAsia="Times New Roman" w:hAnsi="Times New Roman" w:cs="Times New Roman"/>
      <w:i/>
      <w:iCs/>
      <w:sz w:val="24"/>
      <w:szCs w:val="24"/>
      <w:lang w:val="en-GB" w:eastAsia="en-GB"/>
    </w:rPr>
  </w:style>
  <w:style w:type="paragraph" w:styleId="Heading7">
    <w:name w:val="heading 7"/>
    <w:basedOn w:val="Normal"/>
    <w:next w:val="Normal"/>
    <w:link w:val="Heading7Char"/>
    <w:qFormat/>
    <w:rsid w:val="00CA62E0"/>
    <w:pPr>
      <w:widowControl/>
      <w:numPr>
        <w:ilvl w:val="6"/>
        <w:numId w:val="1"/>
      </w:numPr>
      <w:spacing w:before="240" w:after="0" w:line="240" w:lineRule="auto"/>
      <w:outlineLvl w:val="6"/>
    </w:pPr>
    <w:rPr>
      <w:rFonts w:ascii="Times New Roman" w:eastAsia="Times New Roman" w:hAnsi="Times New Roman" w:cs="Times New Roman"/>
      <w:sz w:val="20"/>
      <w:szCs w:val="20"/>
      <w:lang w:val="en-GB" w:eastAsia="en-GB"/>
    </w:rPr>
  </w:style>
  <w:style w:type="paragraph" w:styleId="Heading8">
    <w:name w:val="heading 8"/>
    <w:basedOn w:val="Normal"/>
    <w:next w:val="Normal"/>
    <w:link w:val="Heading8Char"/>
    <w:qFormat/>
    <w:rsid w:val="00CA62E0"/>
    <w:pPr>
      <w:widowControl/>
      <w:numPr>
        <w:ilvl w:val="7"/>
        <w:numId w:val="1"/>
      </w:numPr>
      <w:spacing w:before="240" w:after="0" w:line="240" w:lineRule="auto"/>
      <w:outlineLvl w:val="7"/>
    </w:pPr>
    <w:rPr>
      <w:rFonts w:ascii="Times New Roman" w:eastAsia="Times New Roman" w:hAnsi="Times New Roman" w:cs="Times New Roman"/>
      <w:i/>
      <w:iCs/>
      <w:sz w:val="20"/>
      <w:szCs w:val="20"/>
      <w:lang w:val="en-GB" w:eastAsia="en-GB"/>
    </w:rPr>
  </w:style>
  <w:style w:type="paragraph" w:styleId="Heading9">
    <w:name w:val="heading 9"/>
    <w:basedOn w:val="Normal"/>
    <w:next w:val="Normal"/>
    <w:link w:val="Heading9Char"/>
    <w:qFormat/>
    <w:rsid w:val="00CA62E0"/>
    <w:pPr>
      <w:widowControl/>
      <w:numPr>
        <w:ilvl w:val="8"/>
        <w:numId w:val="1"/>
      </w:numPr>
      <w:spacing w:before="240" w:after="0" w:line="240" w:lineRule="auto"/>
      <w:outlineLvl w:val="8"/>
    </w:pPr>
    <w:rPr>
      <w:rFonts w:ascii="Times New Roman" w:eastAsia="Times New Roman" w:hAnsi="Times New Roman" w:cs="Times New Roman"/>
      <w:i/>
      <w:iCs/>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CA1"/>
    <w:rPr>
      <w:lang w:val="en-US"/>
    </w:rPr>
  </w:style>
  <w:style w:type="paragraph" w:styleId="BalloonText">
    <w:name w:val="Balloon Text"/>
    <w:basedOn w:val="Normal"/>
    <w:link w:val="BalloonTextChar"/>
    <w:uiPriority w:val="99"/>
    <w:semiHidden/>
    <w:unhideWhenUsed/>
    <w:rsid w:val="00F74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CA1"/>
    <w:rPr>
      <w:rFonts w:ascii="Tahoma" w:hAnsi="Tahoma" w:cs="Tahoma"/>
      <w:sz w:val="16"/>
      <w:szCs w:val="16"/>
      <w:lang w:val="en-US"/>
    </w:rPr>
  </w:style>
  <w:style w:type="character" w:styleId="Hyperlink">
    <w:name w:val="Hyperlink"/>
    <w:basedOn w:val="DefaultParagraphFont"/>
    <w:uiPriority w:val="99"/>
    <w:unhideWhenUsed/>
    <w:rsid w:val="00ED5EDB"/>
    <w:rPr>
      <w:color w:val="0000FF" w:themeColor="hyperlink"/>
      <w:u w:val="single"/>
    </w:rPr>
  </w:style>
  <w:style w:type="paragraph" w:styleId="Footer">
    <w:name w:val="footer"/>
    <w:basedOn w:val="Normal"/>
    <w:link w:val="FooterChar"/>
    <w:uiPriority w:val="99"/>
    <w:unhideWhenUsed/>
    <w:rsid w:val="005A1F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F37"/>
    <w:rPr>
      <w:lang w:val="en-US"/>
    </w:rPr>
  </w:style>
  <w:style w:type="character" w:customStyle="1" w:styleId="Heading1Char">
    <w:name w:val="Heading 1 Char"/>
    <w:basedOn w:val="DefaultParagraphFont"/>
    <w:link w:val="Heading1"/>
    <w:rsid w:val="00CA62E0"/>
    <w:rPr>
      <w:rFonts w:ascii="Arial" w:eastAsia="Times New Roman" w:hAnsi="Arial" w:cs="Arial"/>
      <w:b/>
      <w:bCs/>
      <w:caps/>
      <w:lang w:eastAsia="en-GB"/>
    </w:rPr>
  </w:style>
  <w:style w:type="character" w:customStyle="1" w:styleId="Heading2Char">
    <w:name w:val="Heading 2 Char"/>
    <w:basedOn w:val="DefaultParagraphFont"/>
    <w:link w:val="Heading2"/>
    <w:rsid w:val="00CA62E0"/>
    <w:rPr>
      <w:rFonts w:ascii="Arial" w:eastAsia="Times New Roman" w:hAnsi="Arial" w:cs="Arial"/>
      <w:caps/>
      <w:lang w:eastAsia="en-GB"/>
    </w:rPr>
  </w:style>
  <w:style w:type="character" w:customStyle="1" w:styleId="Heading3Char">
    <w:name w:val="Heading 3 Char"/>
    <w:basedOn w:val="DefaultParagraphFont"/>
    <w:link w:val="Heading3"/>
    <w:rsid w:val="00CA62E0"/>
    <w:rPr>
      <w:rFonts w:ascii="Arial" w:eastAsia="Times New Roman" w:hAnsi="Arial" w:cs="Arial"/>
      <w:b/>
      <w:bCs/>
      <w:lang w:eastAsia="en-GB"/>
    </w:rPr>
  </w:style>
  <w:style w:type="character" w:customStyle="1" w:styleId="Heading4Char">
    <w:name w:val="Heading 4 Char"/>
    <w:basedOn w:val="DefaultParagraphFont"/>
    <w:link w:val="Heading4"/>
    <w:rsid w:val="00CA62E0"/>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rsid w:val="00CA62E0"/>
    <w:rPr>
      <w:rFonts w:ascii="Arial" w:eastAsia="Times New Roman" w:hAnsi="Arial" w:cs="Times New Roman"/>
      <w:szCs w:val="24"/>
      <w:lang w:eastAsia="en-GB"/>
    </w:rPr>
  </w:style>
  <w:style w:type="character" w:customStyle="1" w:styleId="Heading6Char">
    <w:name w:val="Heading 6 Char"/>
    <w:basedOn w:val="DefaultParagraphFont"/>
    <w:link w:val="Heading6"/>
    <w:rsid w:val="00CA62E0"/>
    <w:rPr>
      <w:rFonts w:ascii="Times New Roman" w:eastAsia="Times New Roman" w:hAnsi="Times New Roman" w:cs="Times New Roman"/>
      <w:i/>
      <w:iCs/>
      <w:sz w:val="24"/>
      <w:szCs w:val="24"/>
      <w:lang w:eastAsia="en-GB"/>
    </w:rPr>
  </w:style>
  <w:style w:type="character" w:customStyle="1" w:styleId="Heading7Char">
    <w:name w:val="Heading 7 Char"/>
    <w:basedOn w:val="DefaultParagraphFont"/>
    <w:link w:val="Heading7"/>
    <w:rsid w:val="00CA62E0"/>
    <w:rPr>
      <w:rFonts w:ascii="Times New Roman" w:eastAsia="Times New Roman" w:hAnsi="Times New Roman" w:cs="Times New Roman"/>
      <w:sz w:val="20"/>
      <w:szCs w:val="20"/>
      <w:lang w:eastAsia="en-GB"/>
    </w:rPr>
  </w:style>
  <w:style w:type="character" w:customStyle="1" w:styleId="Heading8Char">
    <w:name w:val="Heading 8 Char"/>
    <w:basedOn w:val="DefaultParagraphFont"/>
    <w:link w:val="Heading8"/>
    <w:rsid w:val="00CA62E0"/>
    <w:rPr>
      <w:rFonts w:ascii="Times New Roman" w:eastAsia="Times New Roman" w:hAnsi="Times New Roman" w:cs="Times New Roman"/>
      <w:i/>
      <w:iCs/>
      <w:sz w:val="20"/>
      <w:szCs w:val="20"/>
      <w:lang w:eastAsia="en-GB"/>
    </w:rPr>
  </w:style>
  <w:style w:type="character" w:customStyle="1" w:styleId="Heading9Char">
    <w:name w:val="Heading 9 Char"/>
    <w:basedOn w:val="DefaultParagraphFont"/>
    <w:link w:val="Heading9"/>
    <w:rsid w:val="00CA62E0"/>
    <w:rPr>
      <w:rFonts w:ascii="Times New Roman" w:eastAsia="Times New Roman" w:hAnsi="Times New Roman" w:cs="Times New Roman"/>
      <w:i/>
      <w:iCs/>
      <w:sz w:val="18"/>
      <w:szCs w:val="18"/>
      <w:lang w:eastAsia="en-GB"/>
    </w:rPr>
  </w:style>
  <w:style w:type="paragraph" w:customStyle="1" w:styleId="TextBody1">
    <w:name w:val="Text Body 1"/>
    <w:link w:val="TextBody1Char"/>
    <w:rsid w:val="00CA62E0"/>
    <w:pPr>
      <w:spacing w:before="60" w:after="60" w:line="240" w:lineRule="auto"/>
      <w:ind w:left="720"/>
      <w:jc w:val="both"/>
    </w:pPr>
    <w:rPr>
      <w:rFonts w:ascii="Arial" w:eastAsia="Times New Roman" w:hAnsi="Arial" w:cs="Arial"/>
      <w:lang w:eastAsia="en-GB"/>
    </w:rPr>
  </w:style>
  <w:style w:type="character" w:customStyle="1" w:styleId="TextBody1Char">
    <w:name w:val="Text Body 1 Char"/>
    <w:basedOn w:val="DefaultParagraphFont"/>
    <w:link w:val="TextBody1"/>
    <w:rsid w:val="00CA62E0"/>
    <w:rPr>
      <w:rFonts w:ascii="Arial" w:eastAsia="Times New Roman" w:hAnsi="Arial" w:cs="Arial"/>
      <w:lang w:eastAsia="en-GB"/>
    </w:rPr>
  </w:style>
  <w:style w:type="paragraph" w:styleId="ListParagraph">
    <w:name w:val="List Paragraph"/>
    <w:basedOn w:val="Normal"/>
    <w:uiPriority w:val="34"/>
    <w:qFormat/>
    <w:rsid w:val="00FC61A3"/>
    <w:pPr>
      <w:ind w:left="720"/>
      <w:contextualSpacing/>
    </w:pPr>
  </w:style>
  <w:style w:type="paragraph" w:styleId="TOC1">
    <w:name w:val="toc 1"/>
    <w:basedOn w:val="Normal"/>
    <w:next w:val="Normal"/>
    <w:autoRedefine/>
    <w:uiPriority w:val="39"/>
    <w:unhideWhenUsed/>
    <w:rsid w:val="00857488"/>
    <w:pPr>
      <w:spacing w:before="360" w:after="360"/>
    </w:pPr>
    <w:rPr>
      <w:rFonts w:cstheme="minorHAnsi"/>
      <w:b/>
      <w:bCs/>
      <w:caps/>
      <w:u w:val="single"/>
    </w:rPr>
  </w:style>
  <w:style w:type="paragraph" w:styleId="TOC2">
    <w:name w:val="toc 2"/>
    <w:basedOn w:val="Normal"/>
    <w:next w:val="Normal"/>
    <w:autoRedefine/>
    <w:uiPriority w:val="39"/>
    <w:unhideWhenUsed/>
    <w:rsid w:val="0052421D"/>
    <w:pPr>
      <w:spacing w:after="0"/>
    </w:pPr>
    <w:rPr>
      <w:rFonts w:cstheme="minorHAnsi"/>
      <w:b/>
      <w:bCs/>
      <w:smallCaps/>
    </w:rPr>
  </w:style>
  <w:style w:type="paragraph" w:styleId="TOC3">
    <w:name w:val="toc 3"/>
    <w:basedOn w:val="Normal"/>
    <w:next w:val="Normal"/>
    <w:autoRedefine/>
    <w:uiPriority w:val="39"/>
    <w:unhideWhenUsed/>
    <w:rsid w:val="0052421D"/>
    <w:pPr>
      <w:spacing w:after="0"/>
    </w:pPr>
    <w:rPr>
      <w:rFonts w:cstheme="minorHAnsi"/>
      <w:smallCaps/>
    </w:rPr>
  </w:style>
  <w:style w:type="paragraph" w:styleId="TOC4">
    <w:name w:val="toc 4"/>
    <w:basedOn w:val="Normal"/>
    <w:next w:val="Normal"/>
    <w:autoRedefine/>
    <w:uiPriority w:val="39"/>
    <w:unhideWhenUsed/>
    <w:rsid w:val="0052421D"/>
    <w:pPr>
      <w:spacing w:after="0"/>
    </w:pPr>
    <w:rPr>
      <w:rFonts w:cstheme="minorHAnsi"/>
    </w:rPr>
  </w:style>
  <w:style w:type="paragraph" w:styleId="TOC5">
    <w:name w:val="toc 5"/>
    <w:basedOn w:val="Normal"/>
    <w:next w:val="Normal"/>
    <w:autoRedefine/>
    <w:uiPriority w:val="39"/>
    <w:unhideWhenUsed/>
    <w:rsid w:val="0052421D"/>
    <w:pPr>
      <w:spacing w:after="0"/>
    </w:pPr>
    <w:rPr>
      <w:rFonts w:cstheme="minorHAnsi"/>
    </w:rPr>
  </w:style>
  <w:style w:type="paragraph" w:styleId="TOC6">
    <w:name w:val="toc 6"/>
    <w:basedOn w:val="Normal"/>
    <w:next w:val="Normal"/>
    <w:autoRedefine/>
    <w:uiPriority w:val="39"/>
    <w:unhideWhenUsed/>
    <w:rsid w:val="0052421D"/>
    <w:pPr>
      <w:spacing w:after="0"/>
    </w:pPr>
    <w:rPr>
      <w:rFonts w:cstheme="minorHAnsi"/>
    </w:rPr>
  </w:style>
  <w:style w:type="paragraph" w:styleId="TOC7">
    <w:name w:val="toc 7"/>
    <w:basedOn w:val="Normal"/>
    <w:next w:val="Normal"/>
    <w:autoRedefine/>
    <w:uiPriority w:val="39"/>
    <w:unhideWhenUsed/>
    <w:rsid w:val="0052421D"/>
    <w:pPr>
      <w:spacing w:after="0"/>
    </w:pPr>
    <w:rPr>
      <w:rFonts w:cstheme="minorHAnsi"/>
    </w:rPr>
  </w:style>
  <w:style w:type="paragraph" w:styleId="TOC8">
    <w:name w:val="toc 8"/>
    <w:basedOn w:val="Normal"/>
    <w:next w:val="Normal"/>
    <w:autoRedefine/>
    <w:uiPriority w:val="39"/>
    <w:unhideWhenUsed/>
    <w:rsid w:val="0052421D"/>
    <w:pPr>
      <w:spacing w:after="0"/>
    </w:pPr>
    <w:rPr>
      <w:rFonts w:cstheme="minorHAnsi"/>
    </w:rPr>
  </w:style>
  <w:style w:type="paragraph" w:styleId="TOC9">
    <w:name w:val="toc 9"/>
    <w:basedOn w:val="Normal"/>
    <w:next w:val="Normal"/>
    <w:autoRedefine/>
    <w:uiPriority w:val="39"/>
    <w:unhideWhenUsed/>
    <w:rsid w:val="0052421D"/>
    <w:pPr>
      <w:spacing w:after="0"/>
    </w:pPr>
    <w:rPr>
      <w:rFonts w:cstheme="minorHAnsi"/>
    </w:rPr>
  </w:style>
  <w:style w:type="table" w:styleId="TableGrid">
    <w:name w:val="Table Grid"/>
    <w:basedOn w:val="TableNormal"/>
    <w:uiPriority w:val="59"/>
    <w:rsid w:val="00630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70C75"/>
    <w:pPr>
      <w:spacing w:after="120"/>
    </w:pPr>
  </w:style>
  <w:style w:type="character" w:customStyle="1" w:styleId="BodyTextChar">
    <w:name w:val="Body Text Char"/>
    <w:basedOn w:val="DefaultParagraphFont"/>
    <w:link w:val="BodyText"/>
    <w:uiPriority w:val="99"/>
    <w:semiHidden/>
    <w:rsid w:val="00170C75"/>
    <w:rPr>
      <w:lang w:val="en-US"/>
    </w:rPr>
  </w:style>
  <w:style w:type="paragraph" w:styleId="BodyText3">
    <w:name w:val="Body Text 3"/>
    <w:basedOn w:val="Normal"/>
    <w:link w:val="BodyText3Char"/>
    <w:uiPriority w:val="99"/>
    <w:semiHidden/>
    <w:unhideWhenUsed/>
    <w:rsid w:val="00222FFC"/>
    <w:pPr>
      <w:spacing w:after="120"/>
    </w:pPr>
    <w:rPr>
      <w:sz w:val="16"/>
      <w:szCs w:val="16"/>
    </w:rPr>
  </w:style>
  <w:style w:type="character" w:customStyle="1" w:styleId="BodyText3Char">
    <w:name w:val="Body Text 3 Char"/>
    <w:basedOn w:val="DefaultParagraphFont"/>
    <w:link w:val="BodyText3"/>
    <w:uiPriority w:val="99"/>
    <w:semiHidden/>
    <w:rsid w:val="00222FFC"/>
    <w:rPr>
      <w:sz w:val="16"/>
      <w:szCs w:val="16"/>
      <w:lang w:val="en-US"/>
    </w:rPr>
  </w:style>
  <w:style w:type="paragraph" w:styleId="BodyTextIndent">
    <w:name w:val="Body Text Indent"/>
    <w:basedOn w:val="Normal"/>
    <w:link w:val="BodyTextIndentChar"/>
    <w:uiPriority w:val="99"/>
    <w:semiHidden/>
    <w:unhideWhenUsed/>
    <w:rsid w:val="00631039"/>
    <w:pPr>
      <w:spacing w:after="120"/>
      <w:ind w:left="283"/>
    </w:pPr>
  </w:style>
  <w:style w:type="character" w:customStyle="1" w:styleId="BodyTextIndentChar">
    <w:name w:val="Body Text Indent Char"/>
    <w:basedOn w:val="DefaultParagraphFont"/>
    <w:link w:val="BodyTextIndent"/>
    <w:uiPriority w:val="99"/>
    <w:semiHidden/>
    <w:rsid w:val="00631039"/>
    <w:rPr>
      <w:lang w:val="en-US"/>
    </w:rPr>
  </w:style>
  <w:style w:type="paragraph" w:styleId="BodyTextIndent2">
    <w:name w:val="Body Text Indent 2"/>
    <w:basedOn w:val="Normal"/>
    <w:link w:val="BodyTextIndent2Char"/>
    <w:uiPriority w:val="99"/>
    <w:semiHidden/>
    <w:unhideWhenUsed/>
    <w:rsid w:val="00631039"/>
    <w:pPr>
      <w:spacing w:after="120" w:line="480" w:lineRule="auto"/>
      <w:ind w:left="283"/>
    </w:pPr>
  </w:style>
  <w:style w:type="character" w:customStyle="1" w:styleId="BodyTextIndent2Char">
    <w:name w:val="Body Text Indent 2 Char"/>
    <w:basedOn w:val="DefaultParagraphFont"/>
    <w:link w:val="BodyTextIndent2"/>
    <w:uiPriority w:val="99"/>
    <w:semiHidden/>
    <w:rsid w:val="00631039"/>
    <w:rPr>
      <w:lang w:val="en-US"/>
    </w:rPr>
  </w:style>
  <w:style w:type="paragraph" w:styleId="PlainText">
    <w:name w:val="Plain Text"/>
    <w:basedOn w:val="Normal"/>
    <w:link w:val="PlainTextChar"/>
    <w:rsid w:val="007C295D"/>
    <w:pPr>
      <w:widowControl/>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C295D"/>
    <w:rPr>
      <w:rFonts w:ascii="Courier New" w:eastAsia="Times New Roman" w:hAnsi="Courier New" w:cs="Times New Roman"/>
      <w:sz w:val="20"/>
      <w:szCs w:val="20"/>
      <w:lang w:val="en-US"/>
    </w:rPr>
  </w:style>
  <w:style w:type="character" w:customStyle="1" w:styleId="bold">
    <w:name w:val="bold"/>
    <w:basedOn w:val="DefaultParagraphFont"/>
    <w:rsid w:val="007C295D"/>
  </w:style>
  <w:style w:type="paragraph" w:styleId="BodyText2">
    <w:name w:val="Body Text 2"/>
    <w:basedOn w:val="Normal"/>
    <w:link w:val="BodyText2Char"/>
    <w:uiPriority w:val="99"/>
    <w:unhideWhenUsed/>
    <w:rsid w:val="00C125C7"/>
    <w:pPr>
      <w:spacing w:after="120" w:line="480" w:lineRule="auto"/>
    </w:pPr>
  </w:style>
  <w:style w:type="character" w:customStyle="1" w:styleId="BodyText2Char">
    <w:name w:val="Body Text 2 Char"/>
    <w:basedOn w:val="DefaultParagraphFont"/>
    <w:link w:val="BodyText2"/>
    <w:uiPriority w:val="99"/>
    <w:rsid w:val="00C125C7"/>
    <w:rPr>
      <w:lang w:val="en-US"/>
    </w:rPr>
  </w:style>
  <w:style w:type="paragraph" w:customStyle="1" w:styleId="Indent">
    <w:name w:val="Indent"/>
    <w:basedOn w:val="Normal"/>
    <w:rsid w:val="00C125C7"/>
    <w:pPr>
      <w:widowControl/>
      <w:overflowPunct w:val="0"/>
      <w:autoSpaceDE w:val="0"/>
      <w:autoSpaceDN w:val="0"/>
      <w:adjustRightInd w:val="0"/>
      <w:spacing w:after="0" w:line="240" w:lineRule="auto"/>
      <w:ind w:left="709"/>
      <w:textAlignment w:val="baseline"/>
    </w:pPr>
    <w:rPr>
      <w:rFonts w:ascii="Arial" w:eastAsia="Times New Roman" w:hAnsi="Arial" w:cs="Times New Roman"/>
      <w:szCs w:val="20"/>
      <w:lang w:val="en-GB"/>
    </w:rPr>
  </w:style>
  <w:style w:type="paragraph" w:styleId="NoSpacing">
    <w:name w:val="No Spacing"/>
    <w:link w:val="NoSpacingChar"/>
    <w:uiPriority w:val="1"/>
    <w:qFormat/>
    <w:rsid w:val="00DD19F8"/>
    <w:pPr>
      <w:widowControl w:val="0"/>
      <w:overflowPunct w:val="0"/>
      <w:autoSpaceDE w:val="0"/>
      <w:autoSpaceDN w:val="0"/>
      <w:adjustRightInd w:val="0"/>
      <w:snapToGrid w:val="0"/>
      <w:spacing w:after="0" w:line="240" w:lineRule="auto"/>
      <w:jc w:val="both"/>
    </w:pPr>
    <w:rPr>
      <w:rFonts w:ascii="Arial" w:eastAsia="PMingLiU" w:hAnsi="Arial" w:cs="Times New Roman"/>
      <w:szCs w:val="20"/>
      <w:lang w:eastAsia="zh-TW"/>
    </w:rPr>
  </w:style>
  <w:style w:type="character" w:customStyle="1" w:styleId="NoSpacingChar">
    <w:name w:val="No Spacing Char"/>
    <w:basedOn w:val="DefaultParagraphFont"/>
    <w:link w:val="NoSpacing"/>
    <w:uiPriority w:val="1"/>
    <w:rsid w:val="00DD19F8"/>
    <w:rPr>
      <w:rFonts w:ascii="Arial" w:eastAsia="PMingLiU" w:hAnsi="Arial" w:cs="Times New Roman"/>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4B26FC94CE4723BCF46C8B1925C14A"/>
        <w:category>
          <w:name w:val="General"/>
          <w:gallery w:val="placeholder"/>
        </w:category>
        <w:types>
          <w:type w:val="bbPlcHdr"/>
        </w:types>
        <w:behaviors>
          <w:behavior w:val="content"/>
        </w:behaviors>
        <w:guid w:val="{23806A29-D772-4613-A363-43F203537408}"/>
      </w:docPartPr>
      <w:docPartBody>
        <w:p w:rsidR="00D530BF" w:rsidRDefault="00222B6F" w:rsidP="00222B6F">
          <w:pPr>
            <w:pStyle w:val="924B26FC94CE4723BCF46C8B1925C14A"/>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ller Light">
    <w:altName w:val="Calibri"/>
    <w:charset w:val="00"/>
    <w:family w:val="swiss"/>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B6F"/>
    <w:rsid w:val="000F1F93"/>
    <w:rsid w:val="00222B6F"/>
    <w:rsid w:val="00D53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4B26FC94CE4723BCF46C8B1925C14A">
    <w:name w:val="924B26FC94CE4723BCF46C8B1925C14A"/>
    <w:rsid w:val="00222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15EAB0DBF7044C90CF2DD13F815C95" ma:contentTypeVersion="10" ma:contentTypeDescription="Create a new document." ma:contentTypeScope="" ma:versionID="0523a29fb13f801438657e5e511abf14">
  <xsd:schema xmlns:xsd="http://www.w3.org/2001/XMLSchema" xmlns:xs="http://www.w3.org/2001/XMLSchema" xmlns:p="http://schemas.microsoft.com/office/2006/metadata/properties" xmlns:ns2="07c2b9fa-66c9-4354-acf2-dd19d5996b63" xmlns:ns3="38a88543-0521-478c-b735-9bcaf3dd3af4" targetNamespace="http://schemas.microsoft.com/office/2006/metadata/properties" ma:root="true" ma:fieldsID="7873bd966a3830791c869bcb7a7058ee" ns2:_="" ns3:_="">
    <xsd:import namespace="07c2b9fa-66c9-4354-acf2-dd19d5996b63"/>
    <xsd:import namespace="38a88543-0521-478c-b735-9bcaf3dd3a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b9fa-66c9-4354-acf2-dd19d5996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88543-0521-478c-b735-9bcaf3dd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51E24-6EA6-4F54-9F45-D91330AFF606}">
  <ds:schemaRefs>
    <ds:schemaRef ds:uri="http://schemas.microsoft.com/sharepoint/v3/contenttype/forms"/>
  </ds:schemaRefs>
</ds:datastoreItem>
</file>

<file path=customXml/itemProps2.xml><?xml version="1.0" encoding="utf-8"?>
<ds:datastoreItem xmlns:ds="http://schemas.openxmlformats.org/officeDocument/2006/customXml" ds:itemID="{BF0361C6-09D7-416E-AFDE-DA8FEEB182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CB9390-FBBC-40FA-8988-93835A70E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2b9fa-66c9-4354-acf2-dd19d5996b63"/>
    <ds:schemaRef ds:uri="38a88543-0521-478c-b735-9bcaf3dd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B48BF3-87D4-4A5F-B960-0B2C86FA8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1</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FQM LIMITED</dc:title>
  <dc:creator>agreaves</dc:creator>
  <cp:lastModifiedBy>Kirsten Ross</cp:lastModifiedBy>
  <cp:revision>55</cp:revision>
  <cp:lastPrinted>2014-12-18T15:06:00Z</cp:lastPrinted>
  <dcterms:created xsi:type="dcterms:W3CDTF">2014-10-28T12:03:00Z</dcterms:created>
  <dcterms:modified xsi:type="dcterms:W3CDTF">2019-12-15T20:12:00Z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85f1f62-8d2b-4457-869c-0a13c6549635_Enabled">
    <vt:lpwstr>True</vt:lpwstr>
  </property>
  <property fmtid="{D5CDD505-2E9C-101B-9397-08002B2CF9AE}" pid="3" name="MSIP_Label_585f1f62-8d2b-4457-869c-0a13c6549635_SiteId">
    <vt:lpwstr>41ff26dc-250f-4b13-8981-739be8610c21</vt:lpwstr>
  </property>
  <property fmtid="{D5CDD505-2E9C-101B-9397-08002B2CF9AE}" pid="4" name="MSIP_Label_585f1f62-8d2b-4457-869c-0a13c6549635_Owner">
    <vt:lpwstr>smilne2@slb.com</vt:lpwstr>
  </property>
  <property fmtid="{D5CDD505-2E9C-101B-9397-08002B2CF9AE}" pid="5" name="MSIP_Label_585f1f62-8d2b-4457-869c-0a13c6549635_SetDate">
    <vt:lpwstr>2018-12-06T17:55:27.5317816Z</vt:lpwstr>
  </property>
  <property fmtid="{D5CDD505-2E9C-101B-9397-08002B2CF9AE}" pid="6" name="MSIP_Label_585f1f62-8d2b-4457-869c-0a13c6549635_Name">
    <vt:lpwstr>Private</vt:lpwstr>
  </property>
  <property fmtid="{D5CDD505-2E9C-101B-9397-08002B2CF9AE}" pid="7" name="MSIP_Label_585f1f62-8d2b-4457-869c-0a13c6549635_Application">
    <vt:lpwstr>Microsoft Azure Information Protection</vt:lpwstr>
  </property>
  <property fmtid="{D5CDD505-2E9C-101B-9397-08002B2CF9AE}" pid="8" name="MSIP_Label_585f1f62-8d2b-4457-869c-0a13c6549635_Extended_MSFT_Method">
    <vt:lpwstr>Automatic</vt:lpwstr>
  </property>
  <property fmtid="{D5CDD505-2E9C-101B-9397-08002B2CF9AE}" pid="9" name="MSIP_Label_8bb759f6-5337-4dc5-b19b-e74b6da11f8f_Enabled">
    <vt:lpwstr>True</vt:lpwstr>
  </property>
  <property fmtid="{D5CDD505-2E9C-101B-9397-08002B2CF9AE}" pid="10" name="MSIP_Label_8bb759f6-5337-4dc5-b19b-e74b6da11f8f_SiteId">
    <vt:lpwstr>41ff26dc-250f-4b13-8981-739be8610c21</vt:lpwstr>
  </property>
  <property fmtid="{D5CDD505-2E9C-101B-9397-08002B2CF9AE}" pid="11" name="MSIP_Label_8bb759f6-5337-4dc5-b19b-e74b6da11f8f_Owner">
    <vt:lpwstr>smilne2@slb.com</vt:lpwstr>
  </property>
  <property fmtid="{D5CDD505-2E9C-101B-9397-08002B2CF9AE}" pid="12" name="MSIP_Label_8bb759f6-5337-4dc5-b19b-e74b6da11f8f_SetDate">
    <vt:lpwstr>2018-12-06T17:55:27.5317816Z</vt:lpwstr>
  </property>
  <property fmtid="{D5CDD505-2E9C-101B-9397-08002B2CF9AE}" pid="13" name="MSIP_Label_8bb759f6-5337-4dc5-b19b-e74b6da11f8f_Name">
    <vt:lpwstr>Internal</vt:lpwstr>
  </property>
  <property fmtid="{D5CDD505-2E9C-101B-9397-08002B2CF9AE}" pid="14" name="MSIP_Label_8bb759f6-5337-4dc5-b19b-e74b6da11f8f_Application">
    <vt:lpwstr>Microsoft Azure Information Protection</vt:lpwstr>
  </property>
  <property fmtid="{D5CDD505-2E9C-101B-9397-08002B2CF9AE}" pid="15" name="MSIP_Label_8bb759f6-5337-4dc5-b19b-e74b6da11f8f_Parent">
    <vt:lpwstr>585f1f62-8d2b-4457-869c-0a13c6549635</vt:lpwstr>
  </property>
  <property fmtid="{D5CDD505-2E9C-101B-9397-08002B2CF9AE}" pid="16" name="MSIP_Label_8bb759f6-5337-4dc5-b19b-e74b6da11f8f_Extended_MSFT_Method">
    <vt:lpwstr>Automatic</vt:lpwstr>
  </property>
  <property fmtid="{D5CDD505-2E9C-101B-9397-08002B2CF9AE}" pid="17" name="Sensitivity">
    <vt:lpwstr>Private Internal</vt:lpwstr>
  </property>
  <property fmtid="{D5CDD505-2E9C-101B-9397-08002B2CF9AE}" pid="18" name="ContentTypeId">
    <vt:lpwstr>0x0101004715EAB0DBF7044C90CF2DD13F815C95</vt:lpwstr>
  </property>
</Properties>
</file>